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20" w:right="31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ab/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20" w:right="31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20" w:right="31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20" w:right="31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20" w:right="31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ab/>
        <w:t>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5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основ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Уредбе о утврђивању Програма подстицаја за спровођење мера и активности неопходних за достизање утврђених циљева из области управљања миграцијама у једини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цама локалне самоуправе, за 2022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 годину („Службен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 гласник РС”, број 9/22 од 21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 ја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нуара 2022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 године), Комесаријат за избеглице и миграције Републике Србије (у даљем тексту: Комесаријат), да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57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априла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2022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 године,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распис</w:t>
      </w:r>
      <w:r w:rsidRPr="00031C8C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ЈАВН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И ПОЗИВ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20" w:right="319" w:hanging="14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</w:pP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Јединицама</w:t>
      </w:r>
      <w:r w:rsidRPr="00031C8C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локалне</w:t>
      </w:r>
      <w:r w:rsidRPr="00031C8C">
        <w:rPr>
          <w:rFonts w:ascii="Times New Roman" w:eastAsia="Times New Roman" w:hAnsi="Times New Roman" w:cs="Times New Roman"/>
          <w:spacing w:val="3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сам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п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р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в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3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Реп</w:t>
      </w:r>
      <w:r w:rsidRPr="00031C8C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блиц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spacing w:val="3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Србиј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  <w:t xml:space="preserve"> на територији Аутономне покрајне Косово и Метохија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за доделу средстава намењених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за набавку и доделу робе и материјала за покретање, развој и унапређење доходовних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 xml:space="preserve">активности у пољопривредној, занатској, услужној или другој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  <w:t xml:space="preserve">области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за интерно расељена лица док су у расељеништву, која живе на њиховој територији.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  <w:t xml:space="preserve"> 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20" w:right="3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20" w:right="3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 w:eastAsia="sr-Latn-CS"/>
        </w:rPr>
      </w:pP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ab/>
        <w:t>Максимални износ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 xml:space="preserve">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расељеништву, по јединици локалне самоуправе, 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>заједно са учешћем јединице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>локалне самоуправе, износи 1.000.000,00 (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 w:eastAsia="sr-Latn-CS"/>
        </w:rPr>
        <w:t>једанмилион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>динара).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 w:eastAsia="sr-Latn-CS"/>
        </w:rPr>
        <w:t xml:space="preserve"> 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20" w:right="3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20" w:right="3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ab/>
        <w:t>Максимални износ робе и материјала за покретање, развој и унапређење доходовних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активности у пољопривредној, занатској, услужној или другој области,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Cyrl-R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 xml:space="preserve">по породичном домаћинству корисника, 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 xml:space="preserve">износи 200.000 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 w:eastAsia="sr-Latn-CS"/>
        </w:rPr>
        <w:t>(двестотинехиљада</w:t>
      </w: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>динара).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484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5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Критериј</w:t>
      </w:r>
      <w:r w:rsidRPr="00031C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м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и 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з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учешће 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јединиц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а 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локалн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самоуправе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1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За</w:t>
      </w:r>
      <w:r w:rsidRPr="00031C8C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учешће</w:t>
      </w:r>
      <w:r w:rsidRPr="00031C8C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н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Јавно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м</w:t>
      </w:r>
      <w:r w:rsidRPr="00031C8C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позиву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,</w:t>
      </w:r>
      <w:r w:rsidRPr="00031C8C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потребн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је</w:t>
      </w:r>
      <w:r w:rsidRPr="00031C8C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д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Cs/>
          <w:spacing w:val="3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јединиц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локалне</w:t>
      </w:r>
      <w:r w:rsidRPr="00031C8C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самоуправе испуњав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следеће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критеријум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е: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1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</w:pP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да је образован Савет за миграције;</w:t>
      </w:r>
    </w:p>
    <w:p w:rsidR="00721B86" w:rsidRDefault="00721B86" w:rsidP="00721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</w:pP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да је усвојен план активности у којем је наведена мера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у области управљања миграцијама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;</w:t>
      </w:r>
    </w:p>
    <w:p w:rsidR="00721B86" w:rsidRPr="00031C8C" w:rsidRDefault="00721B86" w:rsidP="00721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</w:pP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да постоје персонални и технички капацитети за реализацију мере, односно активности (спремност јединице локалне самоуправе да ангажује стручне службе у циљу процене угрожености породица и испуњености техничких/грађевинских услова за реализацију активности);</w:t>
      </w:r>
    </w:p>
    <w:p w:rsidR="00721B86" w:rsidRPr="00031C8C" w:rsidRDefault="00721B86" w:rsidP="00721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да је доставила доказе о наменском утрошку средстава која су јој додељивана кроз раније сличне програме и пројекте, закључно са јуном 2018. године. </w:t>
      </w:r>
    </w:p>
    <w:p w:rsidR="00721B86" w:rsidRPr="00031C8C" w:rsidRDefault="00721B86" w:rsidP="00721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да је за базу трајних решења Комесаријату за избеглице и миграције доставила податке о изабраним корисницима, по уговорима закљученим између Комесаријата за избеглице и миграције и односне јединице локалне самоуправе, закључно са јуном 2018. године,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(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</w:rPr>
        <w:t>осим за јединице локалне самоуправе које имају важеће анексе или су вратиле неутрошена средства);</w:t>
      </w:r>
    </w:p>
    <w:p w:rsidR="00721B86" w:rsidRPr="00031C8C" w:rsidRDefault="00721B86" w:rsidP="00721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Times New Roman"/>
          <w:spacing w:val="-1"/>
        </w:rPr>
      </w:pPr>
      <w:r w:rsidRPr="00031C8C">
        <w:rPr>
          <w:rFonts w:ascii="Times New Roman" w:eastAsia="Calibri" w:hAnsi="Times New Roman" w:cs="Times New Roman"/>
          <w:spacing w:val="-2"/>
          <w:sz w:val="24"/>
          <w:szCs w:val="24"/>
        </w:rPr>
        <w:t>да је спремна да учествује у износу од најмање 5%, односно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 најмање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10% од вредности подстицаја, мере односно активности, за коју се пријављује (недовољно развијене,</w:t>
      </w:r>
      <w:r w:rsidRPr="00031C8C">
        <w:rPr>
          <w:rFonts w:ascii="Calibri" w:eastAsia="Calibri" w:hAnsi="Calibri" w:cs="Times New Roman"/>
          <w:spacing w:val="-1"/>
        </w:rPr>
        <w:t xml:space="preserve"> 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изразито недовољно развијене и јединице локалне самоуправе које се налазе у девастираном подручју у износу од најмање 5% од износа средстава који је потребан за реализацију активности, остале јединице локалне самоуправе у износу од најмање 10% од 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lastRenderedPageBreak/>
        <w:t>износа средстава који је потребан за реализацију активности). Развијеност јединица локалне самоуправе утврђује се у складу са Законом о регионалном развоју („Службени гласник РС” бр. 51/09 и 30/10) и Уредбом о утврђивању јединствене листе развијености региона и јединица локалне самоуправе за 2014. годину („Службени гласник РС” број 104/14)</w:t>
      </w:r>
    </w:p>
    <w:p w:rsidR="00721B86" w:rsidRPr="00031C8C" w:rsidRDefault="00721B86" w:rsidP="00721B86">
      <w:pPr>
        <w:widowControl w:val="0"/>
        <w:autoSpaceDE w:val="0"/>
        <w:autoSpaceDN w:val="0"/>
        <w:adjustRightInd w:val="0"/>
        <w:spacing w:before="18" w:after="0" w:line="26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Јединице локалне самоуправе које се налазе на територији Аутономне покрајине Косово и Метохија, које немају сопствених прихода, ослобођене су обавезе учешћа сопственим средствима у реализацији подстицаја, мера, односно активности за коју се пријављују.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840" w:right="581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581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Обавезна документација</w:t>
      </w:r>
    </w:p>
    <w:p w:rsidR="00721B86" w:rsidRPr="00031C8C" w:rsidRDefault="00721B86" w:rsidP="00721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Јединица</w:t>
      </w:r>
      <w:r w:rsidRPr="00031C8C">
        <w:rPr>
          <w:rFonts w:ascii="Times New Roman" w:eastAsia="Times New Roman" w:hAnsi="Times New Roman" w:cs="Times New Roman"/>
          <w:spacing w:val="5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лок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лн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spacing w:val="5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сам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прав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е,</w:t>
      </w:r>
      <w:r w:rsidRPr="00031C8C">
        <w:rPr>
          <w:rFonts w:ascii="Times New Roman" w:eastAsia="Times New Roman" w:hAnsi="Times New Roman" w:cs="Times New Roman"/>
          <w:spacing w:val="5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прилико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</w:t>
      </w:r>
      <w:r w:rsidRPr="00031C8C">
        <w:rPr>
          <w:rFonts w:ascii="Times New Roman" w:eastAsia="Times New Roman" w:hAnsi="Times New Roman" w:cs="Times New Roman"/>
          <w:spacing w:val="5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пријаве</w:t>
      </w:r>
      <w:r w:rsidRPr="00031C8C">
        <w:rPr>
          <w:rFonts w:ascii="Times New Roman" w:eastAsia="Times New Roman" w:hAnsi="Times New Roman" w:cs="Times New Roman"/>
          <w:spacing w:val="5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5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Ј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вн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spacing w:val="5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пози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в,</w:t>
      </w:r>
      <w:r w:rsidRPr="00031C8C">
        <w:rPr>
          <w:rFonts w:ascii="Times New Roman" w:eastAsia="Times New Roman" w:hAnsi="Times New Roman" w:cs="Times New Roman"/>
          <w:spacing w:val="5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достављ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5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следе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ћ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 до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к</w:t>
      </w:r>
      <w:r w:rsidRPr="00031C8C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мента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ц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ију: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>поп</w:t>
      </w:r>
      <w:r w:rsidRPr="00031C8C">
        <w:rPr>
          <w:rFonts w:ascii="Times New Roman" w:eastAsia="Calibri" w:hAnsi="Times New Roman" w:cs="Times New Roman"/>
          <w:spacing w:val="2"/>
          <w:sz w:val="24"/>
          <w:szCs w:val="24"/>
        </w:rPr>
        <w:t>у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>ње</w:t>
      </w:r>
      <w:r w:rsidRPr="00031C8C">
        <w:rPr>
          <w:rFonts w:ascii="Times New Roman" w:eastAsia="Calibri" w:hAnsi="Times New Roman" w:cs="Times New Roman"/>
          <w:sz w:val="24"/>
          <w:szCs w:val="24"/>
        </w:rPr>
        <w:t>н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образа</w:t>
      </w:r>
      <w:r w:rsidRPr="00031C8C">
        <w:rPr>
          <w:rFonts w:ascii="Times New Roman" w:eastAsia="Calibri" w:hAnsi="Times New Roman" w:cs="Times New Roman"/>
          <w:sz w:val="24"/>
          <w:szCs w:val="24"/>
        </w:rPr>
        <w:t>ц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пријав</w:t>
      </w:r>
      <w:r w:rsidRPr="00031C8C">
        <w:rPr>
          <w:rFonts w:ascii="Times New Roman" w:eastAsia="Calibri" w:hAnsi="Times New Roman" w:cs="Times New Roman"/>
          <w:sz w:val="24"/>
          <w:szCs w:val="24"/>
        </w:rPr>
        <w:t>е</w:t>
      </w:r>
      <w:r w:rsidRPr="00031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721B86" w:rsidRPr="00031C8C" w:rsidRDefault="00721B86" w:rsidP="00721B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>фотокопиј</w:t>
      </w:r>
      <w:r w:rsidRPr="00031C8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>акт</w:t>
      </w:r>
      <w:r w:rsidRPr="00031C8C">
        <w:rPr>
          <w:rFonts w:ascii="Times New Roman" w:eastAsia="Calibri" w:hAnsi="Times New Roman" w:cs="Times New Roman"/>
          <w:sz w:val="24"/>
          <w:szCs w:val="24"/>
        </w:rPr>
        <w:t xml:space="preserve">а о 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>образовањ</w:t>
      </w:r>
      <w:r w:rsidRPr="00031C8C">
        <w:rPr>
          <w:rFonts w:ascii="Times New Roman" w:eastAsia="Calibri" w:hAnsi="Times New Roman" w:cs="Times New Roman"/>
          <w:spacing w:val="1"/>
          <w:sz w:val="24"/>
          <w:szCs w:val="24"/>
        </w:rPr>
        <w:t>у</w:t>
      </w:r>
      <w:r w:rsidRPr="00031C8C">
        <w:rPr>
          <w:rFonts w:ascii="Times New Roman" w:eastAsia="Calibri" w:hAnsi="Times New Roman" w:cs="Times New Roman"/>
          <w:sz w:val="24"/>
          <w:szCs w:val="24"/>
        </w:rPr>
        <w:t>/фо</w:t>
      </w:r>
      <w:r w:rsidRPr="00031C8C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031C8C">
        <w:rPr>
          <w:rFonts w:ascii="Times New Roman" w:eastAsia="Calibri" w:hAnsi="Times New Roman" w:cs="Times New Roman"/>
          <w:sz w:val="24"/>
          <w:szCs w:val="24"/>
        </w:rPr>
        <w:t>мира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>њ</w:t>
      </w:r>
      <w:r w:rsidRPr="00031C8C">
        <w:rPr>
          <w:rFonts w:ascii="Times New Roman" w:eastAsia="Calibri" w:hAnsi="Times New Roman" w:cs="Times New Roman"/>
          <w:sz w:val="24"/>
          <w:szCs w:val="24"/>
        </w:rPr>
        <w:t>у</w:t>
      </w:r>
      <w:r w:rsidRPr="00031C8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>Савет</w:t>
      </w:r>
      <w:r w:rsidRPr="00031C8C">
        <w:rPr>
          <w:rFonts w:ascii="Times New Roman" w:eastAsia="Calibri" w:hAnsi="Times New Roman" w:cs="Times New Roman"/>
          <w:sz w:val="24"/>
          <w:szCs w:val="24"/>
        </w:rPr>
        <w:t>а</w:t>
      </w:r>
      <w:r w:rsidRPr="00031C8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31C8C">
        <w:rPr>
          <w:rFonts w:ascii="Times New Roman" w:eastAsia="Calibri" w:hAnsi="Times New Roman" w:cs="Times New Roman"/>
          <w:sz w:val="24"/>
          <w:szCs w:val="24"/>
        </w:rPr>
        <w:t>за миграције;</w:t>
      </w:r>
    </w:p>
    <w:p w:rsidR="00721B86" w:rsidRPr="00031C8C" w:rsidRDefault="00721B86" w:rsidP="00721B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локални акциони план или други стратешки акт у коме је наведена активност из</w:t>
      </w:r>
      <w:r w:rsidRPr="00031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Јавног позива,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јединица локалне самоуправе није усвојила акциони плана потребно је доставити изјаву о спремности јединица локалне самоуправе да акциони план усвоји.</w:t>
      </w:r>
    </w:p>
    <w:p w:rsidR="00721B86" w:rsidRPr="00031C8C" w:rsidRDefault="00721B86" w:rsidP="00721B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изјаву о спремности јединице локалне самоуправе да ангажује стручне службе у циљу процене</w:t>
      </w:r>
      <w:r w:rsidRPr="00031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31C8C">
        <w:rPr>
          <w:rFonts w:ascii="Times New Roman" w:eastAsia="Calibri" w:hAnsi="Times New Roman" w:cs="Times New Roman"/>
          <w:sz w:val="24"/>
          <w:szCs w:val="24"/>
        </w:rPr>
        <w:t>угрожености породица и испуњености техничких/грађевинских услова за реализацију</w:t>
      </w:r>
      <w:r w:rsidRPr="00031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31C8C">
        <w:rPr>
          <w:rFonts w:ascii="Times New Roman" w:eastAsia="Calibri" w:hAnsi="Times New Roman" w:cs="Times New Roman"/>
          <w:sz w:val="24"/>
          <w:szCs w:val="24"/>
        </w:rPr>
        <w:t>активности (изјава мора бити заведена и потписана);</w:t>
      </w:r>
    </w:p>
    <w:p w:rsidR="00721B86" w:rsidRPr="00031C8C" w:rsidRDefault="00721B86" w:rsidP="00721B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031C8C">
        <w:rPr>
          <w:rFonts w:ascii="TimesNewRomanPSMT" w:eastAsia="Times New Roman" w:hAnsi="TimesNewRomanPSMT" w:cs="TimesNewRomanPSMT"/>
          <w:sz w:val="24"/>
          <w:szCs w:val="24"/>
        </w:rPr>
        <w:t>фотокопију потврда Комесаријата о наменском утрошку средстава додељених за стварање и</w:t>
      </w:r>
      <w:r w:rsidRPr="00031C8C">
        <w:rPr>
          <w:rFonts w:ascii="TimesNewRomanPSMT" w:eastAsia="Times New Roman" w:hAnsi="TimesNewRomanPSMT" w:cs="TimesNewRomanPSMT"/>
          <w:sz w:val="24"/>
          <w:szCs w:val="24"/>
          <w:lang w:val="sr-Cyrl-RS"/>
        </w:rPr>
        <w:t xml:space="preserve"> </w:t>
      </w:r>
      <w:r w:rsidRPr="00031C8C">
        <w:rPr>
          <w:rFonts w:ascii="TimesNewRomanPSMT" w:eastAsia="Times New Roman" w:hAnsi="TimesNewRomanPSMT" w:cs="TimesNewRomanPSMT"/>
          <w:sz w:val="24"/>
          <w:szCs w:val="24"/>
        </w:rPr>
        <w:t>побољшање услова живота и становања и економско осамостаљивање избеглица и интерно</w:t>
      </w:r>
      <w:r w:rsidRPr="00031C8C">
        <w:rPr>
          <w:rFonts w:ascii="TimesNewRomanPSMT" w:eastAsia="Times New Roman" w:hAnsi="TimesNewRomanPSMT" w:cs="TimesNewRomanPSMT"/>
          <w:sz w:val="24"/>
          <w:szCs w:val="24"/>
          <w:lang w:val="sr-Cyrl-RS"/>
        </w:rPr>
        <w:t xml:space="preserve"> </w:t>
      </w:r>
      <w:r w:rsidRPr="00031C8C">
        <w:rPr>
          <w:rFonts w:ascii="TimesNewRomanPSMT" w:eastAsia="Times New Roman" w:hAnsi="TimesNewRomanPSMT" w:cs="TimesNewRomanPSMT"/>
          <w:sz w:val="24"/>
          <w:szCs w:val="24"/>
        </w:rPr>
        <w:t>расељених лица, закључно са средствима одобреним по јавним позивима Комесаријата за</w:t>
      </w:r>
      <w:r w:rsidRPr="00031C8C">
        <w:rPr>
          <w:rFonts w:ascii="TimesNewRomanPSMT" w:eastAsia="Times New Roman" w:hAnsi="TimesNewRomanPSMT" w:cs="TimesNewRomanPSMT"/>
          <w:sz w:val="24"/>
          <w:szCs w:val="24"/>
          <w:lang w:val="sr-Cyrl-RS"/>
        </w:rPr>
        <w:t xml:space="preserve"> </w:t>
      </w:r>
      <w:r w:rsidRPr="00031C8C">
        <w:rPr>
          <w:rFonts w:ascii="TimesNewRomanPSMT" w:eastAsia="Times New Roman" w:hAnsi="TimesNewRomanPSMT" w:cs="TimesNewRomanPSMT"/>
          <w:sz w:val="24"/>
          <w:szCs w:val="24"/>
        </w:rPr>
        <w:t xml:space="preserve">избеглице и миграције из </w:t>
      </w:r>
      <w:r w:rsidRPr="00031C8C">
        <w:rPr>
          <w:rFonts w:ascii="TimesNewRomanPSMT" w:eastAsia="Times New Roman" w:hAnsi="TimesNewRomanPSMT" w:cs="TimesNewRomanPSMT"/>
          <w:sz w:val="24"/>
          <w:szCs w:val="24"/>
          <w:lang w:val="sr-Cyrl-RS"/>
        </w:rPr>
        <w:t>јуном</w:t>
      </w:r>
      <w:r w:rsidRPr="00031C8C">
        <w:rPr>
          <w:rFonts w:ascii="TimesNewRomanPSMT" w:eastAsia="Times New Roman" w:hAnsi="TimesNewRomanPSMT" w:cs="TimesNewRomanPSMT"/>
          <w:sz w:val="24"/>
          <w:szCs w:val="24"/>
        </w:rPr>
        <w:t xml:space="preserve"> 2018. године/поднета документација;</w:t>
      </w:r>
    </w:p>
    <w:p w:rsidR="00721B86" w:rsidRPr="00031C8C" w:rsidRDefault="00721B86" w:rsidP="00721B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031C8C">
        <w:rPr>
          <w:rFonts w:ascii="TimesNewRomanPSMT" w:eastAsia="Times New Roman" w:hAnsi="TimesNewRomanPSMT" w:cs="TimesNewRomanPSMT"/>
          <w:sz w:val="24"/>
          <w:szCs w:val="24"/>
        </w:rPr>
        <w:t>изјаву о спремности јединице локалне самоуправе да партиципира сопственим</w:t>
      </w:r>
      <w:r w:rsidRPr="00031C8C">
        <w:rPr>
          <w:rFonts w:ascii="TimesNewRomanPSMT" w:eastAsia="Times New Roman" w:hAnsi="TimesNewRomanPSMT" w:cs="TimesNewRomanPSMT"/>
          <w:sz w:val="24"/>
          <w:szCs w:val="24"/>
          <w:lang w:val="sr-Cyrl-RS"/>
        </w:rPr>
        <w:t xml:space="preserve"> </w:t>
      </w:r>
      <w:r w:rsidRPr="00031C8C">
        <w:rPr>
          <w:rFonts w:ascii="TimesNewRomanPSMT" w:eastAsia="Times New Roman" w:hAnsi="TimesNewRomanPSMT" w:cs="TimesNewRomanPSMT"/>
          <w:sz w:val="24"/>
          <w:szCs w:val="24"/>
        </w:rPr>
        <w:t>средствима у реализацији активности (изјава мора бити заведена и потписана).</w:t>
      </w:r>
    </w:p>
    <w:p w:rsidR="00721B86" w:rsidRPr="00031C8C" w:rsidRDefault="00721B86" w:rsidP="00721B86">
      <w:pPr>
        <w:widowControl w:val="0"/>
        <w:tabs>
          <w:tab w:val="left" w:pos="1193"/>
        </w:tabs>
        <w:autoSpaceDE w:val="0"/>
        <w:autoSpaceDN w:val="0"/>
        <w:adjustRightInd w:val="0"/>
        <w:spacing w:before="2" w:after="0" w:line="268" w:lineRule="auto"/>
        <w:ind w:left="72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Уколико пријаву на Јавни позив подноси јединица локалне самоуправе која се налази на територији Аутономне покрајине Косово и Метохија и нема сопствене приходе, она не подноси документ из тачке 6). 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721B86" w:rsidRPr="00031C8C" w:rsidRDefault="00721B86" w:rsidP="00721B8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Критериј</w:t>
      </w:r>
      <w:r w:rsidRPr="00031C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м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и 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з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расподелу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средстава 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з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 xml:space="preserve"> спровођењ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е 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ктивности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2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Расподел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Cs/>
          <w:spacing w:val="4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средстава</w:t>
      </w:r>
      <w:r w:rsidRPr="00031C8C">
        <w:rPr>
          <w:rFonts w:ascii="Times New Roman" w:eastAsia="Times New Roman" w:hAnsi="Times New Roman" w:cs="Times New Roman"/>
          <w:bCs/>
          <w:spacing w:val="4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з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bCs/>
          <w:spacing w:val="4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спровођење</w:t>
      </w:r>
      <w:r w:rsidRPr="00031C8C">
        <w:rPr>
          <w:rFonts w:ascii="Times New Roman" w:eastAsia="Times New Roman" w:hAnsi="Times New Roman" w:cs="Times New Roman"/>
          <w:bCs/>
          <w:spacing w:val="47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активност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bCs/>
          <w:spacing w:val="4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bCs/>
          <w:spacing w:val="4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јединиц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bCs/>
          <w:spacing w:val="4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л</w:t>
      </w:r>
      <w:r w:rsidRPr="00031C8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калн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bCs/>
          <w:spacing w:val="47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 xml:space="preserve">самоуправе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врши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се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н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а основу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бодов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а 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утврђ</w:t>
      </w:r>
      <w:r w:rsidRPr="00031C8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>ни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х у складу са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 xml:space="preserve"> следећи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м</w:t>
      </w:r>
      <w:r w:rsidRPr="00031C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sr-Latn-CS" w:eastAsia="sr-Latn-CS"/>
        </w:rPr>
        <w:t xml:space="preserve"> критеријумим</w:t>
      </w:r>
      <w:r w:rsidRPr="00031C8C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а: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21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1) неопходност мере, односно активности у јединици локалне самоуправе – 20 бодова;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2) да ли су предвиђене активности јасно формулисане, изводљиве и добро испланиране</w:t>
      </w:r>
      <w:r w:rsidRPr="00031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31C8C">
        <w:rPr>
          <w:rFonts w:ascii="Times New Roman" w:eastAsia="Calibri" w:hAnsi="Times New Roman" w:cs="Times New Roman"/>
          <w:sz w:val="24"/>
          <w:szCs w:val="24"/>
        </w:rPr>
        <w:t>– 20 бодова;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3) доступност крајњим корисницима у јединици локалне самоуправе – 20 бодова;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4) број потенцијалних крајњих корисника у јединици локалне самоуправе – 10 бодова;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5) одрживост мере, односно активности у јединици локалне самоуправе – 10 бодова;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6) претходно искуство јединице локалне самоуправе у погледу реализације мера,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односно активности у области управљања миграцијама – 10 бодова;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7) могућност јединице локалне самоуправе у погледу реализације мера, односно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активности у области управљања миграцијама – 10 бодова.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B86" w:rsidRPr="00031C8C" w:rsidRDefault="00721B86" w:rsidP="00721B86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8C">
        <w:rPr>
          <w:rFonts w:ascii="Times New Roman" w:eastAsia="Calibri" w:hAnsi="Times New Roman" w:cs="Times New Roman"/>
          <w:sz w:val="24"/>
          <w:szCs w:val="24"/>
        </w:rPr>
        <w:t>Минималан број бодова који је неопходан како би се јединица локалне самоуправе</w:t>
      </w:r>
      <w:r w:rsidRPr="00031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31C8C">
        <w:rPr>
          <w:rFonts w:ascii="Times New Roman" w:eastAsia="Calibri" w:hAnsi="Times New Roman" w:cs="Times New Roman"/>
          <w:sz w:val="24"/>
          <w:szCs w:val="24"/>
        </w:rPr>
        <w:lastRenderedPageBreak/>
        <w:t>квалификовала за доделу средстава за спровођење активности је 60</w:t>
      </w:r>
      <w:r w:rsidRPr="00031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31C8C">
        <w:rPr>
          <w:rFonts w:ascii="Times New Roman" w:eastAsia="Calibri" w:hAnsi="Times New Roman" w:cs="Times New Roman"/>
          <w:sz w:val="24"/>
          <w:szCs w:val="24"/>
        </w:rPr>
        <w:t>бодова.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  <w:t>Образац пријаве који се може наћи на интернет страници Комесаријата</w:t>
      </w:r>
      <w:r w:rsidRPr="00031C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(www.kirs.gov.rs) и пратећу документацију потребно је доставити на адресу: Комесаријат за</w:t>
      </w:r>
      <w:r w:rsidRPr="00031C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избеглице и миграције Републике Србије, ул. Народних хероја бр. 4, Нови Београд,</w:t>
      </w:r>
      <w:r w:rsidRPr="00031C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најкасније до </w:t>
      </w:r>
      <w:r w:rsidRPr="00031C8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6</w:t>
      </w:r>
      <w:r w:rsidRPr="00031C8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. </w:t>
      </w:r>
      <w:r w:rsidRPr="00031C8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априла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2022</w:t>
      </w:r>
      <w:r w:rsidRPr="00031C8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 године,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са назнаком: </w:t>
      </w:r>
      <w:r w:rsidRPr="00031C8C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„</w:t>
      </w:r>
      <w:r w:rsidRPr="00031C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r-Latn-CS" w:eastAsia="sr-Latn-CS"/>
        </w:rPr>
        <w:t>ЈАВН</w:t>
      </w:r>
      <w:r w:rsidRPr="0003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t>ПОЗИВ</w:t>
      </w:r>
      <w:r w:rsidRPr="00031C8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t xml:space="preserve">- </w:t>
      </w:r>
      <w:r w:rsidRPr="00031C8C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за набавку и доделу робе и материјала за покретање, развој и унапређење доходовних активности </w:t>
      </w:r>
      <w:r w:rsidRPr="00031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– АП КиМ</w:t>
      </w:r>
      <w:r w:rsidRPr="00031C8C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”.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Пристигл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spacing w:val="12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пријаве</w:t>
      </w:r>
      <w:r w:rsidRPr="00031C8C">
        <w:rPr>
          <w:rFonts w:ascii="Times New Roman" w:eastAsia="Times New Roman" w:hAnsi="Times New Roman" w:cs="Times New Roman"/>
          <w:spacing w:val="1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разматра</w:t>
      </w:r>
      <w:r w:rsidRPr="00031C8C">
        <w:rPr>
          <w:rFonts w:ascii="Times New Roman" w:eastAsia="Times New Roman" w:hAnsi="Times New Roman" w:cs="Times New Roman"/>
          <w:spacing w:val="1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Комисија</w:t>
      </w:r>
      <w:r w:rsidRPr="00031C8C">
        <w:rPr>
          <w:rFonts w:ascii="Times New Roman" w:eastAsia="Times New Roman" w:hAnsi="Times New Roman" w:cs="Times New Roman"/>
          <w:spacing w:val="1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031C8C">
        <w:rPr>
          <w:rFonts w:ascii="Times New Roman" w:eastAsia="Times New Roman" w:hAnsi="Times New Roman" w:cs="Times New Roman"/>
          <w:spacing w:val="1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избо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</w:t>
      </w:r>
      <w:r w:rsidRPr="00031C8C">
        <w:rPr>
          <w:rFonts w:ascii="Times New Roman" w:eastAsia="Times New Roman" w:hAnsi="Times New Roman" w:cs="Times New Roman"/>
          <w:spacing w:val="1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јединица</w:t>
      </w:r>
      <w:r w:rsidRPr="00031C8C">
        <w:rPr>
          <w:rFonts w:ascii="Times New Roman" w:eastAsia="Times New Roman" w:hAnsi="Times New Roman" w:cs="Times New Roman"/>
          <w:spacing w:val="1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локалне</w:t>
      </w:r>
      <w:r w:rsidRPr="00031C8C">
        <w:rPr>
          <w:rFonts w:ascii="Times New Roman" w:eastAsia="Times New Roman" w:hAnsi="Times New Roman" w:cs="Times New Roman"/>
          <w:spacing w:val="1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сам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п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р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в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Републици Србији на територији Аутономне покрајне Косово и Метохија</w:t>
      </w:r>
      <w:r w:rsidRPr="00031C8C">
        <w:rPr>
          <w:rFonts w:ascii="Times New Roman" w:eastAsia="Times New Roman" w:hAnsi="Times New Roman" w:cs="Times New Roman"/>
          <w:spacing w:val="1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031C8C">
        <w:rPr>
          <w:rFonts w:ascii="Times New Roman" w:eastAsia="Times New Roman" w:hAnsi="Times New Roman" w:cs="Times New Roman"/>
          <w:spacing w:val="1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додел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 средстава</w:t>
      </w:r>
      <w:r w:rsidRPr="00031C8C">
        <w:rPr>
          <w:rFonts w:ascii="Times New Roman" w:eastAsia="Times New Roman" w:hAnsi="Times New Roman" w:cs="Times New Roman"/>
          <w:spacing w:val="1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(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52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даљем</w:t>
      </w:r>
      <w:r w:rsidRPr="00031C8C">
        <w:rPr>
          <w:rFonts w:ascii="Times New Roman" w:eastAsia="Times New Roman" w:hAnsi="Times New Roman" w:cs="Times New Roman"/>
          <w:spacing w:val="5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текст</w:t>
      </w:r>
      <w:r w:rsidRPr="00031C8C">
        <w:rPr>
          <w:rFonts w:ascii="Times New Roman" w:eastAsia="Times New Roman" w:hAnsi="Times New Roman" w:cs="Times New Roman"/>
          <w:spacing w:val="3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:</w:t>
      </w:r>
      <w:r w:rsidRPr="00031C8C">
        <w:rPr>
          <w:rFonts w:ascii="Times New Roman" w:eastAsia="Times New Roman" w:hAnsi="Times New Roman" w:cs="Times New Roman"/>
          <w:spacing w:val="52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си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)</w:t>
      </w:r>
      <w:r w:rsidRPr="00031C8C">
        <w:rPr>
          <w:rFonts w:ascii="Times New Roman" w:eastAsia="Times New Roman" w:hAnsi="Times New Roman" w:cs="Times New Roman"/>
          <w:spacing w:val="53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spacing w:val="5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у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склад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4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с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3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наведеним</w:t>
      </w:r>
      <w:r w:rsidRPr="00031C8C">
        <w:rPr>
          <w:rFonts w:ascii="Times New Roman" w:eastAsia="Times New Roman" w:hAnsi="Times New Roman" w:cs="Times New Roman"/>
          <w:spacing w:val="3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критериј</w:t>
      </w:r>
      <w:r w:rsidRPr="00031C8C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мим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а,</w:t>
      </w:r>
      <w:r w:rsidRPr="00031C8C">
        <w:rPr>
          <w:rFonts w:ascii="Times New Roman" w:eastAsia="Times New Roman" w:hAnsi="Times New Roman" w:cs="Times New Roman"/>
          <w:spacing w:val="3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тв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ђ</w:t>
      </w:r>
      <w:r w:rsidRPr="00031C8C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ј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</w:t>
      </w:r>
      <w:r w:rsidRPr="00031C8C">
        <w:rPr>
          <w:rFonts w:ascii="Times New Roman" w:eastAsia="Times New Roman" w:hAnsi="Times New Roman" w:cs="Times New Roman"/>
          <w:spacing w:val="3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и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т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40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јединиц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031C8C">
        <w:rPr>
          <w:rFonts w:ascii="Times New Roman" w:eastAsia="Times New Roman" w:hAnsi="Times New Roman" w:cs="Times New Roman"/>
          <w:spacing w:val="3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калне</w:t>
      </w:r>
      <w:r w:rsidRPr="00031C8C">
        <w:rPr>
          <w:rFonts w:ascii="Times New Roman" w:eastAsia="Times New Roman" w:hAnsi="Times New Roman" w:cs="Times New Roman"/>
          <w:spacing w:val="39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самоуправе у Републици Србији на територији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Аутономне покрајне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Косово и Метохија за 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(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2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даље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</w:t>
      </w:r>
      <w:r w:rsidRPr="00031C8C">
        <w:rPr>
          <w:rFonts w:ascii="Times New Roman" w:eastAsia="Times New Roman" w:hAnsi="Times New Roman" w:cs="Times New Roman"/>
          <w:spacing w:val="28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текст</w:t>
      </w:r>
      <w:r w:rsidRPr="00031C8C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:</w:t>
      </w:r>
      <w:r w:rsidRPr="00031C8C">
        <w:rPr>
          <w:rFonts w:ascii="Times New Roman" w:eastAsia="Times New Roman" w:hAnsi="Times New Roman" w:cs="Times New Roman"/>
          <w:spacing w:val="2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Листа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 xml:space="preserve">). </w:t>
      </w:r>
    </w:p>
    <w:p w:rsidR="00721B86" w:rsidRPr="00031C8C" w:rsidRDefault="00721B86" w:rsidP="00721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31C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CS" w:eastAsia="sr-Latn-CS"/>
        </w:rPr>
        <w:t>длук</w:t>
      </w:r>
      <w:r w:rsidRPr="00031C8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о избору јединица локалне самоуправе у Републици Србији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 територији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Аутономне покрајне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Косово и Метохија којима се додељују средства намењенa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доноси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комеса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р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 ос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в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1"/>
          <w:sz w:val="24"/>
          <w:szCs w:val="24"/>
          <w:lang w:val="sr-Latn-CS" w:eastAsia="sr-Latn-CS"/>
        </w:rPr>
        <w:t xml:space="preserve"> </w:t>
      </w:r>
      <w:r w:rsidRPr="00031C8C">
        <w:rPr>
          <w:rFonts w:ascii="Times New Roman" w:eastAsia="Times New Roman" w:hAnsi="Times New Roman" w:cs="Times New Roman"/>
          <w:spacing w:val="2"/>
          <w:sz w:val="24"/>
          <w:szCs w:val="24"/>
          <w:lang w:val="sr-Latn-CS" w:eastAsia="sr-Latn-CS"/>
        </w:rPr>
        <w:t>у</w:t>
      </w:r>
      <w:r w:rsidRPr="00031C8C">
        <w:rPr>
          <w:rFonts w:ascii="Times New Roman" w:eastAsia="Times New Roman" w:hAnsi="Times New Roman" w:cs="Times New Roman"/>
          <w:spacing w:val="-1"/>
          <w:sz w:val="24"/>
          <w:szCs w:val="24"/>
          <w:lang w:val="sr-Latn-CS" w:eastAsia="sr-Latn-CS"/>
        </w:rPr>
        <w:t>тв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рђе</w:t>
      </w:r>
      <w:r w:rsidRPr="00031C8C">
        <w:rPr>
          <w:rFonts w:ascii="Times New Roman" w:eastAsia="Times New Roman" w:hAnsi="Times New Roman" w:cs="Times New Roman"/>
          <w:spacing w:val="-2"/>
          <w:sz w:val="24"/>
          <w:szCs w:val="24"/>
          <w:lang w:val="sr-Latn-CS" w:eastAsia="sr-Latn-CS"/>
        </w:rPr>
        <w:t>н</w:t>
      </w:r>
      <w:r w:rsidRPr="00031C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 Листе.</w:t>
      </w:r>
    </w:p>
    <w:p w:rsidR="00721B86" w:rsidRDefault="00721B86" w:rsidP="00721B86"/>
    <w:p w:rsidR="002350FB" w:rsidRDefault="002350FB">
      <w:bookmarkStart w:id="0" w:name="_GoBack"/>
      <w:bookmarkEnd w:id="0"/>
    </w:p>
    <w:sectPr w:rsidR="002350FB" w:rsidSect="00F55A87">
      <w:footerReference w:type="default" r:id="rId5"/>
      <w:pgSz w:w="12240" w:h="15840"/>
      <w:pgMar w:top="426" w:right="1480" w:bottom="426" w:left="1260" w:header="0" w:footer="39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AC" w:rsidRDefault="00721B8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B0F9A" wp14:editId="7F523972">
              <wp:simplePos x="0" y="0"/>
              <wp:positionH relativeFrom="page">
                <wp:posOffset>6680200</wp:posOffset>
              </wp:positionH>
              <wp:positionV relativeFrom="page">
                <wp:posOffset>9665335</wp:posOffset>
              </wp:positionV>
              <wp:extent cx="11112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BAC" w:rsidRDefault="00721B86">
                          <w:pPr>
                            <w:kinsoku w:val="0"/>
                            <w:overflowPunct w:val="0"/>
                            <w:spacing w:line="214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B0F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pt;margin-top:761.05pt;width:8.7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DUqg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" o:allowincell="f" filled="f" stroked="f">
              <v:textbox inset="0,0,0,0">
                <w:txbxContent>
                  <w:p w:rsidR="00DF4BAC" w:rsidRDefault="00721B86">
                    <w:pPr>
                      <w:kinsoku w:val="0"/>
                      <w:overflowPunct w:val="0"/>
                      <w:spacing w:line="214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E826E1C"/>
    <w:multiLevelType w:val="hybridMultilevel"/>
    <w:tmpl w:val="546E8356"/>
    <w:lvl w:ilvl="0" w:tplc="CFF8F5F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1695236"/>
    <w:multiLevelType w:val="hybridMultilevel"/>
    <w:tmpl w:val="36BE7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6"/>
    <w:rsid w:val="002350FB"/>
    <w:rsid w:val="00721B86"/>
    <w:rsid w:val="00E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8125E-92F1-4CE0-8277-9AA768B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1</cp:revision>
  <dcterms:created xsi:type="dcterms:W3CDTF">2022-04-27T10:41:00Z</dcterms:created>
  <dcterms:modified xsi:type="dcterms:W3CDTF">2022-04-27T10:42:00Z</dcterms:modified>
</cp:coreProperties>
</file>