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859" w:rsidRDefault="00CC0859" w:rsidP="00720B97">
      <w:pPr>
        <w:pStyle w:val="NoSpacing"/>
        <w:jc w:val="both"/>
        <w:rPr>
          <w:lang w:val="sr-Cyrl-RS" w:eastAsia="ar-SA"/>
        </w:rPr>
      </w:pPr>
    </w:p>
    <w:p w:rsidR="00CC0859" w:rsidRDefault="00CC0859" w:rsidP="00720B97">
      <w:pPr>
        <w:pStyle w:val="NoSpacing"/>
        <w:jc w:val="both"/>
        <w:rPr>
          <w:lang w:val="sr-Cyrl-RS" w:eastAsia="ar-SA"/>
        </w:rPr>
      </w:pPr>
    </w:p>
    <w:p w:rsidR="00CC0859" w:rsidRPr="00CC0859" w:rsidRDefault="00363485" w:rsidP="00CC0859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</w:t>
      </w:r>
      <w:r w:rsidR="00CC0859" w:rsidRPr="00CC0859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0E086E5A" wp14:editId="747E29B1">
            <wp:extent cx="515414" cy="365760"/>
            <wp:effectExtent l="0" t="0" r="0" b="0"/>
            <wp:docPr id="1" name="Picture 1" descr="C:\Users\OU-JELENA\Desktop\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U-JELENA\Desktop\gr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414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859" w:rsidRPr="00CC0859" w:rsidRDefault="00CC0859" w:rsidP="00CC0859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CC0859">
        <w:rPr>
          <w:rFonts w:ascii="Times New Roman" w:hAnsi="Times New Roman" w:cs="Times New Roman"/>
          <w:lang w:val="sr-Cyrl-RS"/>
        </w:rPr>
        <w:t>РЕПУБЛИКА СРБИЈА</w:t>
      </w:r>
    </w:p>
    <w:p w:rsidR="00CC0859" w:rsidRPr="00CC0859" w:rsidRDefault="00CC0859" w:rsidP="00CC0859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CC0859">
        <w:rPr>
          <w:rFonts w:ascii="Times New Roman" w:hAnsi="Times New Roman" w:cs="Times New Roman"/>
          <w:lang w:val="sr-Cyrl-RS"/>
        </w:rPr>
        <w:t>ОПШТИНА ВЕЛИКО ГРАДИШТЕ</w:t>
      </w:r>
    </w:p>
    <w:p w:rsidR="00CC0859" w:rsidRDefault="00CC0859" w:rsidP="00CC0859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CC0859">
        <w:rPr>
          <w:rFonts w:ascii="Times New Roman" w:hAnsi="Times New Roman" w:cs="Times New Roman"/>
          <w:lang w:val="sr-Cyrl-RS"/>
        </w:rPr>
        <w:t>ПРЕДСЕДНИК ОПШТИНЕ</w:t>
      </w:r>
    </w:p>
    <w:p w:rsidR="00F10668" w:rsidRDefault="00F10668" w:rsidP="00F10668">
      <w:pPr>
        <w:pStyle w:val="NoSpacing"/>
        <w:jc w:val="both"/>
        <w:rPr>
          <w:lang w:val="sr-Cyrl-RS"/>
        </w:rPr>
      </w:pPr>
      <w:r>
        <w:rPr>
          <w:lang w:val="sr-Cyrl-RS"/>
        </w:rPr>
        <w:t>Комисија за избор корисника за доделу помоћи</w:t>
      </w:r>
    </w:p>
    <w:p w:rsidR="00F10668" w:rsidRDefault="00F10668" w:rsidP="00F10668">
      <w:pPr>
        <w:pStyle w:val="NoSpacing"/>
        <w:jc w:val="both"/>
        <w:rPr>
          <w:lang w:val="sr-Cyrl-RS"/>
        </w:rPr>
      </w:pPr>
      <w:r>
        <w:rPr>
          <w:lang w:val="sr-Cyrl-RS"/>
        </w:rPr>
        <w:t>Кроз куповину сеоске куће и доделе пакета помоћи</w:t>
      </w:r>
    </w:p>
    <w:p w:rsidR="00CC0859" w:rsidRPr="00CC0859" w:rsidRDefault="00CC0859" w:rsidP="00CC0859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CC0859">
        <w:rPr>
          <w:rFonts w:ascii="Times New Roman" w:hAnsi="Times New Roman" w:cs="Times New Roman"/>
          <w:lang w:val="sr-Cyrl-RS"/>
        </w:rPr>
        <w:t>Број:000201993 2023</w:t>
      </w:r>
    </w:p>
    <w:p w:rsidR="00CC0859" w:rsidRPr="00CC0859" w:rsidRDefault="00CC0859" w:rsidP="00CC0859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CC0859">
        <w:rPr>
          <w:rFonts w:ascii="Times New Roman" w:hAnsi="Times New Roman" w:cs="Times New Roman"/>
          <w:lang w:val="sr-Cyrl-RS"/>
        </w:rPr>
        <w:t>Датум:</w:t>
      </w:r>
      <w:r w:rsidR="0079754B">
        <w:rPr>
          <w:rFonts w:ascii="Times New Roman" w:hAnsi="Times New Roman" w:cs="Times New Roman"/>
          <w:lang w:val="sr-Cyrl-RS"/>
        </w:rPr>
        <w:t xml:space="preserve"> 15</w:t>
      </w:r>
      <w:r w:rsidRPr="00CC0859">
        <w:rPr>
          <w:rFonts w:ascii="Times New Roman" w:hAnsi="Times New Roman" w:cs="Times New Roman"/>
          <w:lang w:val="en-US"/>
        </w:rPr>
        <w:t>.</w:t>
      </w:r>
      <w:r w:rsidR="008C3B75">
        <w:rPr>
          <w:rFonts w:ascii="Times New Roman" w:hAnsi="Times New Roman" w:cs="Times New Roman"/>
          <w:lang w:val="sr-Cyrl-RS"/>
        </w:rPr>
        <w:t>1</w:t>
      </w:r>
      <w:bookmarkStart w:id="0" w:name="_GoBack"/>
      <w:bookmarkEnd w:id="0"/>
      <w:r w:rsidR="0079754B">
        <w:rPr>
          <w:rFonts w:ascii="Times New Roman" w:hAnsi="Times New Roman" w:cs="Times New Roman"/>
          <w:lang w:val="sr-Cyrl-RS"/>
        </w:rPr>
        <w:t>.2024</w:t>
      </w:r>
      <w:r w:rsidRPr="00CC0859">
        <w:rPr>
          <w:rFonts w:ascii="Times New Roman" w:hAnsi="Times New Roman" w:cs="Times New Roman"/>
          <w:lang w:val="sr-Cyrl-RS"/>
        </w:rPr>
        <w:t>.године</w:t>
      </w:r>
    </w:p>
    <w:p w:rsidR="00CC0859" w:rsidRPr="00CC0859" w:rsidRDefault="00CC0859" w:rsidP="00CC0859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CC0859">
        <w:rPr>
          <w:rFonts w:ascii="Times New Roman" w:hAnsi="Times New Roman" w:cs="Times New Roman"/>
          <w:lang w:val="sr-Cyrl-RS"/>
        </w:rPr>
        <w:t xml:space="preserve">Велико Градиште </w:t>
      </w:r>
    </w:p>
    <w:p w:rsidR="00CC0859" w:rsidRDefault="00CC0859" w:rsidP="00720B97">
      <w:pPr>
        <w:pStyle w:val="NoSpacing"/>
        <w:jc w:val="both"/>
        <w:rPr>
          <w:lang w:val="sr-Cyrl-RS" w:eastAsia="ar-SA"/>
        </w:rPr>
      </w:pPr>
    </w:p>
    <w:p w:rsidR="00CC0859" w:rsidRDefault="00CC0859" w:rsidP="00720B97">
      <w:pPr>
        <w:pStyle w:val="NoSpacing"/>
        <w:jc w:val="both"/>
        <w:rPr>
          <w:lang w:val="sr-Cyrl-RS" w:eastAsia="ar-SA"/>
        </w:rPr>
      </w:pPr>
    </w:p>
    <w:p w:rsidR="00CC0859" w:rsidRDefault="00CC0859" w:rsidP="00720B97">
      <w:pPr>
        <w:pStyle w:val="NoSpacing"/>
        <w:jc w:val="both"/>
        <w:rPr>
          <w:lang w:val="sr-Cyrl-RS" w:eastAsia="ar-SA"/>
        </w:rPr>
      </w:pPr>
    </w:p>
    <w:p w:rsidR="00720B97" w:rsidRDefault="00720B97" w:rsidP="00720B97">
      <w:pPr>
        <w:pStyle w:val="NoSpacing"/>
        <w:jc w:val="both"/>
        <w:rPr>
          <w:b/>
          <w:bCs/>
          <w:color w:val="000000"/>
        </w:rPr>
      </w:pPr>
      <w:r w:rsidRPr="0096142C">
        <w:rPr>
          <w:lang w:val="sr-Cyrl-CS" w:eastAsia="ar-SA"/>
        </w:rPr>
        <w:t xml:space="preserve">На основу </w:t>
      </w:r>
      <w:r w:rsidR="00B14716">
        <w:rPr>
          <w:lang w:val="sr-Cyrl-CS" w:eastAsia="ar-SA"/>
        </w:rPr>
        <w:t xml:space="preserve">чл.12. </w:t>
      </w:r>
      <w:r w:rsidRPr="0096142C">
        <w:rPr>
          <w:lang w:eastAsia="ar-SA"/>
        </w:rPr>
        <w:t>Правилник</w:t>
      </w:r>
      <w:r w:rsidRPr="0096142C">
        <w:rPr>
          <w:lang w:val="sr-Cyrl-CS" w:eastAsia="ar-SA"/>
        </w:rPr>
        <w:t>а о</w:t>
      </w:r>
      <w:r>
        <w:rPr>
          <w:lang w:val="sr-Cyrl-CS" w:eastAsia="ar-SA"/>
        </w:rPr>
        <w:t xml:space="preserve"> условима и мерилима за избор корисника, поступку и начину рада за избор корисника, донетог од стране Комисије за избор </w:t>
      </w:r>
      <w:r w:rsidRPr="0096142C">
        <w:rPr>
          <w:lang w:val="sr-Cyrl-CS" w:eastAsia="ar-SA"/>
        </w:rPr>
        <w:t xml:space="preserve">корисника помоћи за решавање стамбених потреба избеглица </w:t>
      </w:r>
      <w:r w:rsidR="00B14716">
        <w:rPr>
          <w:lang w:eastAsia="ar-SA"/>
        </w:rPr>
        <w:t>кроз куповину сеоск</w:t>
      </w:r>
      <w:r w:rsidR="00B14716">
        <w:rPr>
          <w:lang w:val="sr-Cyrl-RS" w:eastAsia="ar-SA"/>
        </w:rPr>
        <w:t>е</w:t>
      </w:r>
      <w:r w:rsidR="00B14716">
        <w:rPr>
          <w:lang w:eastAsia="ar-SA"/>
        </w:rPr>
        <w:t xml:space="preserve"> кућ</w:t>
      </w:r>
      <w:r w:rsidR="00B14716">
        <w:rPr>
          <w:lang w:val="sr-Cyrl-RS" w:eastAsia="ar-SA"/>
        </w:rPr>
        <w:t>е</w:t>
      </w:r>
      <w:r w:rsidRPr="0096142C">
        <w:rPr>
          <w:lang w:eastAsia="ar-SA"/>
        </w:rPr>
        <w:t xml:space="preserve"> и доделу </w:t>
      </w:r>
      <w:r>
        <w:rPr>
          <w:lang w:eastAsia="ar-SA"/>
        </w:rPr>
        <w:t xml:space="preserve">једнократне </w:t>
      </w:r>
      <w:r w:rsidRPr="0096142C">
        <w:rPr>
          <w:lang w:eastAsia="ar-SA"/>
        </w:rPr>
        <w:t>помоћи</w:t>
      </w:r>
      <w:r>
        <w:rPr>
          <w:lang w:eastAsia="ar-SA"/>
        </w:rPr>
        <w:t xml:space="preserve"> у грађевинском и другом материјалу </w:t>
      </w:r>
      <w:r w:rsidR="00B14716">
        <w:rPr>
          <w:lang w:val="sr-Cyrl-RS" w:eastAsia="ar-SA"/>
        </w:rPr>
        <w:t xml:space="preserve">и опреми (мали грант), </w:t>
      </w:r>
      <w:r>
        <w:rPr>
          <w:lang w:eastAsia="ar-SA"/>
        </w:rPr>
        <w:t>за адаптацију или поправку предметне сеоске куће са окућницом</w:t>
      </w:r>
      <w:r w:rsidR="00B14716">
        <w:rPr>
          <w:lang w:val="sr-Cyrl-RS" w:eastAsia="ar-SA"/>
        </w:rPr>
        <w:t>,</w:t>
      </w:r>
      <w:r>
        <w:rPr>
          <w:lang w:eastAsia="ar-SA"/>
        </w:rPr>
        <w:t xml:space="preserve"> </w:t>
      </w:r>
      <w:r w:rsidR="00B14716">
        <w:rPr>
          <w:lang w:val="sr-Cyrl-RS" w:eastAsia="ar-SA"/>
        </w:rPr>
        <w:t>бр.решења 000164635 2023 од 17.7.2023.године</w:t>
      </w:r>
      <w:r w:rsidR="007E0E47">
        <w:rPr>
          <w:lang w:val="sr-Cyrl-RS" w:eastAsia="ar-SA"/>
        </w:rPr>
        <w:t xml:space="preserve"> </w:t>
      </w:r>
      <w:r>
        <w:rPr>
          <w:lang w:eastAsia="ar-SA"/>
        </w:rPr>
        <w:t>на седници која је одржана</w:t>
      </w:r>
      <w:r w:rsidRPr="0096142C">
        <w:rPr>
          <w:lang w:eastAsia="sr-Cyrl-CS"/>
        </w:rPr>
        <w:t xml:space="preserve">, </w:t>
      </w:r>
      <w:r w:rsidRPr="00D23E84">
        <w:rPr>
          <w:b/>
          <w:lang w:eastAsia="sr-Cyrl-CS"/>
        </w:rPr>
        <w:t>дана</w:t>
      </w:r>
      <w:r>
        <w:rPr>
          <w:b/>
          <w:lang w:eastAsia="sr-Cyrl-CS"/>
        </w:rPr>
        <w:t xml:space="preserve"> </w:t>
      </w:r>
      <w:r w:rsidR="0079754B">
        <w:rPr>
          <w:b/>
          <w:lang w:val="sr-Cyrl-RS" w:eastAsia="sr-Cyrl-CS"/>
        </w:rPr>
        <w:t>15</w:t>
      </w:r>
      <w:r w:rsidR="007E0E47">
        <w:rPr>
          <w:b/>
          <w:lang w:val="sr-Cyrl-RS" w:eastAsia="sr-Cyrl-CS"/>
        </w:rPr>
        <w:t>.</w:t>
      </w:r>
      <w:r w:rsidR="0079754B">
        <w:rPr>
          <w:b/>
          <w:lang w:val="sr-Cyrl-RS" w:eastAsia="sr-Cyrl-CS"/>
        </w:rPr>
        <w:t>јануара</w:t>
      </w:r>
      <w:r>
        <w:rPr>
          <w:b/>
          <w:lang w:eastAsia="sr-Cyrl-CS"/>
        </w:rPr>
        <w:t xml:space="preserve"> 202</w:t>
      </w:r>
      <w:r w:rsidR="0079754B">
        <w:rPr>
          <w:b/>
          <w:lang w:val="sr-Cyrl-RS" w:eastAsia="sr-Cyrl-CS"/>
        </w:rPr>
        <w:t>4</w:t>
      </w:r>
      <w:r w:rsidRPr="00D23E84">
        <w:rPr>
          <w:b/>
          <w:lang w:eastAsia="sr-Cyrl-CS"/>
        </w:rPr>
        <w:t xml:space="preserve">. </w:t>
      </w:r>
      <w:r>
        <w:rPr>
          <w:b/>
          <w:lang w:val="sr-Cyrl-RS" w:eastAsia="sr-Cyrl-CS"/>
        </w:rPr>
        <w:t>г</w:t>
      </w:r>
      <w:r w:rsidRPr="00D23E84">
        <w:rPr>
          <w:b/>
          <w:lang w:eastAsia="sr-Cyrl-CS"/>
        </w:rPr>
        <w:t>одине</w:t>
      </w:r>
      <w:r>
        <w:rPr>
          <w:lang w:eastAsia="sr-Cyrl-CS"/>
        </w:rPr>
        <w:t xml:space="preserve">, </w:t>
      </w:r>
      <w:r w:rsidRPr="0096142C">
        <w:t xml:space="preserve">расписује: </w:t>
      </w:r>
    </w:p>
    <w:p w:rsidR="00720B97" w:rsidRDefault="00720B97" w:rsidP="00720B97">
      <w:pPr>
        <w:pStyle w:val="NoSpacing"/>
        <w:jc w:val="center"/>
        <w:rPr>
          <w:b/>
          <w:bCs/>
          <w:color w:val="000000"/>
        </w:rPr>
      </w:pPr>
    </w:p>
    <w:p w:rsidR="00720B97" w:rsidRPr="00193220" w:rsidRDefault="00720B97" w:rsidP="00720B97">
      <w:pPr>
        <w:pStyle w:val="NoSpacing"/>
        <w:jc w:val="center"/>
        <w:rPr>
          <w:b/>
          <w:bCs/>
          <w:color w:val="000000"/>
          <w:sz w:val="36"/>
          <w:szCs w:val="36"/>
        </w:rPr>
      </w:pPr>
      <w:r w:rsidRPr="00193220">
        <w:rPr>
          <w:b/>
          <w:bCs/>
          <w:color w:val="000000"/>
          <w:sz w:val="36"/>
          <w:szCs w:val="36"/>
        </w:rPr>
        <w:t>ЈАВНИ ПОЗИВ</w:t>
      </w:r>
    </w:p>
    <w:p w:rsidR="00720B97" w:rsidRDefault="00720B97" w:rsidP="00720B97">
      <w:pPr>
        <w:pStyle w:val="NoSpacing"/>
        <w:jc w:val="center"/>
        <w:rPr>
          <w:bCs/>
          <w:color w:val="000000"/>
        </w:rPr>
      </w:pPr>
    </w:p>
    <w:p w:rsidR="00720B97" w:rsidRPr="00B71983" w:rsidRDefault="00720B97" w:rsidP="00720B97">
      <w:pPr>
        <w:pStyle w:val="NoSpacing"/>
        <w:jc w:val="center"/>
        <w:rPr>
          <w:b/>
          <w:bCs/>
          <w:color w:val="000000"/>
        </w:rPr>
      </w:pPr>
      <w:r w:rsidRPr="00FD4750">
        <w:rPr>
          <w:b/>
          <w:bCs/>
          <w:color w:val="000000"/>
        </w:rPr>
        <w:t xml:space="preserve">ЗА ПОДНОШЕЊЕ ЗАХТЕВА ЗА ОСТВАРИВАЊЕ ПРАВА </w:t>
      </w:r>
      <w:proofErr w:type="gramStart"/>
      <w:r w:rsidRPr="00FD4750">
        <w:rPr>
          <w:b/>
          <w:bCs/>
          <w:color w:val="000000"/>
        </w:rPr>
        <w:t>НА  НА</w:t>
      </w:r>
      <w:proofErr w:type="gramEnd"/>
      <w:r w:rsidRPr="00FD4750">
        <w:rPr>
          <w:b/>
          <w:bCs/>
          <w:color w:val="000000"/>
        </w:rPr>
        <w:t xml:space="preserve"> ДОДЕЛУ СРЕДСТАВА </w:t>
      </w:r>
      <w:r>
        <w:rPr>
          <w:b/>
          <w:bCs/>
          <w:color w:val="000000"/>
        </w:rPr>
        <w:t xml:space="preserve">ПОМОЋИ ПОРОДИЦАМА ИЗБЕГЛИЦА </w:t>
      </w:r>
      <w:r w:rsidRPr="00FD4750">
        <w:rPr>
          <w:b/>
          <w:bCs/>
          <w:color w:val="000000"/>
        </w:rPr>
        <w:t>СА ПРЕБИВАЛИШТЕМ</w:t>
      </w:r>
    </w:p>
    <w:p w:rsidR="00720B97" w:rsidRPr="00B71983" w:rsidRDefault="00720B97" w:rsidP="00720B97">
      <w:pPr>
        <w:pStyle w:val="NoSpacing"/>
        <w:jc w:val="center"/>
        <w:rPr>
          <w:b/>
          <w:color w:val="000000"/>
        </w:rPr>
      </w:pPr>
      <w:r>
        <w:rPr>
          <w:b/>
          <w:bCs/>
          <w:color w:val="000000"/>
        </w:rPr>
        <w:t>/</w:t>
      </w:r>
      <w:r w:rsidRPr="00FD4750">
        <w:rPr>
          <w:b/>
          <w:bCs/>
          <w:color w:val="000000"/>
        </w:rPr>
        <w:t>БОРАВИШТЕМ НА ТЕРИТО</w:t>
      </w:r>
      <w:r>
        <w:rPr>
          <w:b/>
          <w:bCs/>
          <w:color w:val="000000"/>
        </w:rPr>
        <w:t>Р</w:t>
      </w:r>
      <w:r w:rsidRPr="00FD4750">
        <w:rPr>
          <w:b/>
          <w:bCs/>
          <w:color w:val="000000"/>
        </w:rPr>
        <w:t xml:space="preserve">ИЈИ ОПШТИНЕ </w:t>
      </w:r>
      <w:r>
        <w:rPr>
          <w:b/>
          <w:bCs/>
          <w:color w:val="000000"/>
        </w:rPr>
        <w:t>ВЕЛИКО ГРАДИШТЕ</w:t>
      </w:r>
      <w:r w:rsidRPr="00FD4750">
        <w:rPr>
          <w:b/>
          <w:bCs/>
          <w:color w:val="000000"/>
        </w:rPr>
        <w:t xml:space="preserve"> ЗА</w:t>
      </w:r>
      <w:r>
        <w:rPr>
          <w:b/>
          <w:bCs/>
          <w:color w:val="000000"/>
        </w:rPr>
        <w:t xml:space="preserve"> КУПОВИНУ СЕОСКЕ КУЋЕ СА ОКУЋНИЦОМ ОДНОСНО ОДГОВАРАЈУЋЕ НЕПОКРЕТНОСТИ НАМЕЊЕНЕ СТАНОВАЊУ </w:t>
      </w:r>
      <w:proofErr w:type="gramStart"/>
      <w:r>
        <w:rPr>
          <w:b/>
          <w:bCs/>
          <w:color w:val="000000"/>
        </w:rPr>
        <w:t>И  ДОДАТНЕ</w:t>
      </w:r>
      <w:proofErr w:type="gramEnd"/>
      <w:r>
        <w:rPr>
          <w:b/>
          <w:bCs/>
          <w:color w:val="000000"/>
        </w:rPr>
        <w:t xml:space="preserve"> ПОМОЋИ У ГРАЂЕВИНСКОМ И ДРУГОМ МАТЕРИЈАЛУ </w:t>
      </w:r>
      <w:r w:rsidR="00B14716">
        <w:rPr>
          <w:b/>
          <w:bCs/>
          <w:color w:val="000000"/>
          <w:lang w:val="sr-Cyrl-RS"/>
        </w:rPr>
        <w:t xml:space="preserve">И ОПРЕМИ </w:t>
      </w:r>
      <w:r>
        <w:rPr>
          <w:b/>
          <w:bCs/>
          <w:color w:val="000000"/>
        </w:rPr>
        <w:t xml:space="preserve">ЗА АДАПТАЦИЈУ ИЛИ ПОПРАВКУ ПРЕДМЕТНЕ СЕОСКЕ КУЋЕ СА ОКУЋНИЦОМ </w:t>
      </w:r>
    </w:p>
    <w:p w:rsidR="00720B97" w:rsidRPr="00FD4750" w:rsidRDefault="00720B97" w:rsidP="00720B97">
      <w:pPr>
        <w:pStyle w:val="NoSpacing"/>
        <w:jc w:val="both"/>
        <w:rPr>
          <w:b/>
          <w:color w:val="000000"/>
          <w:sz w:val="22"/>
          <w:szCs w:val="22"/>
        </w:rPr>
      </w:pPr>
    </w:p>
    <w:p w:rsidR="00720B97" w:rsidRDefault="00720B97" w:rsidP="00720B97">
      <w:pPr>
        <w:pStyle w:val="NoSpacing"/>
        <w:jc w:val="center"/>
        <w:rPr>
          <w:b/>
          <w:color w:val="000000"/>
          <w:sz w:val="22"/>
          <w:szCs w:val="22"/>
        </w:rPr>
      </w:pPr>
    </w:p>
    <w:p w:rsidR="00720B97" w:rsidRDefault="00720B97" w:rsidP="00720B97">
      <w:pPr>
        <w:pStyle w:val="NoSpacing"/>
        <w:jc w:val="both"/>
        <w:rPr>
          <w:b/>
          <w:color w:val="000000"/>
        </w:rPr>
      </w:pPr>
    </w:p>
    <w:p w:rsidR="00720B97" w:rsidRPr="00193220" w:rsidRDefault="00720B97" w:rsidP="00720B97">
      <w:pPr>
        <w:pStyle w:val="NoSpacing"/>
        <w:jc w:val="both"/>
        <w:rPr>
          <w:color w:val="000000"/>
        </w:rPr>
      </w:pPr>
      <w:r>
        <w:rPr>
          <w:b/>
          <w:color w:val="000000"/>
        </w:rPr>
        <w:tab/>
      </w:r>
      <w:r w:rsidRPr="00193220">
        <w:rPr>
          <w:color w:val="000000"/>
        </w:rPr>
        <w:t>Право на ПОМОЋ</w:t>
      </w:r>
      <w:r>
        <w:rPr>
          <w:color w:val="000000"/>
        </w:rPr>
        <w:t xml:space="preserve"> могу да остваре породице избеглица која живе на територији општине Велико Градиште, кроз куповину сеоске куће са окућницом односно одговарајуће непокретности намењене </w:t>
      </w:r>
      <w:proofErr w:type="gramStart"/>
      <w:r>
        <w:rPr>
          <w:color w:val="000000"/>
        </w:rPr>
        <w:t>становању  и</w:t>
      </w:r>
      <w:proofErr w:type="gramEnd"/>
      <w:r>
        <w:rPr>
          <w:color w:val="000000"/>
        </w:rPr>
        <w:t xml:space="preserve"> доделу једнократне помоћи у грађевинском и другом материјалу</w:t>
      </w:r>
      <w:r w:rsidR="00B14716">
        <w:rPr>
          <w:color w:val="000000"/>
          <w:lang w:val="sr-Cyrl-RS"/>
        </w:rPr>
        <w:t xml:space="preserve"> и опреми</w:t>
      </w:r>
      <w:r>
        <w:rPr>
          <w:color w:val="000000"/>
        </w:rPr>
        <w:t>.</w:t>
      </w:r>
    </w:p>
    <w:p w:rsidR="00720B97" w:rsidRDefault="00720B97" w:rsidP="00720B97">
      <w:pPr>
        <w:widowControl w:val="0"/>
        <w:suppressAutoHyphens/>
        <w:autoSpaceDE w:val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 w:eastAsia="ar-SA"/>
        </w:rPr>
      </w:pPr>
    </w:p>
    <w:p w:rsidR="00720B97" w:rsidRDefault="00720B97" w:rsidP="00720B97">
      <w:pPr>
        <w:widowControl w:val="0"/>
        <w:suppressAutoHyphens/>
        <w:autoSpaceDE w:val="0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 w:eastAsia="ar-SA"/>
        </w:rPr>
      </w:pPr>
      <w:r w:rsidRPr="00411D1E">
        <w:rPr>
          <w:rFonts w:ascii="Times New Roman" w:eastAsia="Calibri" w:hAnsi="Times New Roman" w:cs="Times New Roman"/>
          <w:b/>
          <w:sz w:val="24"/>
          <w:szCs w:val="24"/>
          <w:lang w:val="sr-Cyrl-CS" w:eastAsia="ar-SA"/>
        </w:rPr>
        <w:t>Подносилац пријаве на Јавни позив и чланови његовог породичног домаћинства треба да испуне следеће услове:</w:t>
      </w:r>
    </w:p>
    <w:p w:rsidR="00B14716" w:rsidRDefault="00B14716" w:rsidP="00B14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CS" w:eastAsia="ar-SA"/>
        </w:rPr>
        <w:t xml:space="preserve">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Подносилац пријаве на Jавни позив и чланови његовог породичног домаћинства треба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да испуне следеће услове:</w:t>
      </w:r>
    </w:p>
    <w:p w:rsidR="00B14716" w:rsidRPr="00C75A7C" w:rsidRDefault="00B14716" w:rsidP="00B14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B14716" w:rsidRPr="0068337C" w:rsidRDefault="0068337C" w:rsidP="00683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1.</w:t>
      </w:r>
      <w:r w:rsidR="00B14716" w:rsidRPr="0068337C">
        <w:rPr>
          <w:rFonts w:ascii="Times New Roman" w:hAnsi="Times New Roman" w:cs="Times New Roman"/>
          <w:color w:val="000000"/>
          <w:sz w:val="24"/>
          <w:szCs w:val="24"/>
        </w:rPr>
        <w:t>избеглички статус и то: да имају избеглички статус и поднет захтев за пријем у</w:t>
      </w:r>
      <w:r w:rsidR="00B14716" w:rsidRPr="0068337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14716" w:rsidRPr="0068337C">
        <w:rPr>
          <w:rFonts w:ascii="Times New Roman" w:hAnsi="Times New Roman" w:cs="Times New Roman"/>
          <w:color w:val="000000"/>
          <w:sz w:val="24"/>
          <w:szCs w:val="24"/>
        </w:rPr>
        <w:t>држављанство Републике Србије, или да им је престао статус избеглице, стекли су</w:t>
      </w:r>
      <w:r w:rsidR="00B14716" w:rsidRPr="0068337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14716" w:rsidRPr="0068337C">
        <w:rPr>
          <w:rFonts w:ascii="Times New Roman" w:hAnsi="Times New Roman" w:cs="Times New Roman"/>
          <w:color w:val="000000"/>
          <w:sz w:val="24"/>
          <w:szCs w:val="24"/>
        </w:rPr>
        <w:t>држављанство Републике Србије (НАПОМЕНА: наведени услов односи се обавезно на</w:t>
      </w:r>
      <w:r w:rsidR="00B14716" w:rsidRPr="0068337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14716" w:rsidRPr="0068337C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Подносиоца пријаве, а на чланове његовог породичног домаћинства, само уколико су статусу</w:t>
      </w:r>
      <w:r w:rsidR="00B14716" w:rsidRPr="0068337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14716" w:rsidRPr="0068337C">
        <w:rPr>
          <w:rFonts w:ascii="Times New Roman" w:hAnsi="Times New Roman" w:cs="Times New Roman"/>
          <w:color w:val="000000"/>
          <w:sz w:val="24"/>
          <w:szCs w:val="24"/>
        </w:rPr>
        <w:t>избеглице или су били у статусу избеглице у Републици Србији);</w:t>
      </w:r>
    </w:p>
    <w:p w:rsidR="00B14716" w:rsidRPr="0068337C" w:rsidRDefault="0068337C" w:rsidP="00683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2. </w:t>
      </w:r>
      <w:proofErr w:type="gramStart"/>
      <w:r w:rsidR="00B14716" w:rsidRPr="0068337C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gramEnd"/>
      <w:r w:rsidR="00B14716" w:rsidRPr="0068337C">
        <w:rPr>
          <w:rFonts w:ascii="Times New Roman" w:hAnsi="Times New Roman" w:cs="Times New Roman"/>
          <w:color w:val="000000"/>
          <w:sz w:val="24"/>
          <w:szCs w:val="24"/>
        </w:rPr>
        <w:t xml:space="preserve"> имају пријављено пребивалиште/боравиште на територији Општине</w:t>
      </w:r>
      <w:r w:rsidR="00B14716" w:rsidRPr="0068337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Велико Градиште</w:t>
      </w:r>
      <w:r w:rsidR="00B14716" w:rsidRPr="0068337C">
        <w:rPr>
          <w:rFonts w:ascii="Times New Roman" w:hAnsi="Times New Roman" w:cs="Times New Roman"/>
          <w:color w:val="000000"/>
          <w:sz w:val="24"/>
          <w:szCs w:val="24"/>
        </w:rPr>
        <w:t>, у</w:t>
      </w:r>
      <w:r w:rsidR="00B14716" w:rsidRPr="0068337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14716" w:rsidRPr="0068337C">
        <w:rPr>
          <w:rFonts w:ascii="Times New Roman" w:hAnsi="Times New Roman" w:cs="Times New Roman"/>
          <w:color w:val="000000"/>
          <w:sz w:val="24"/>
          <w:szCs w:val="24"/>
        </w:rPr>
        <w:t>моменту објављивања јавног позива(опционо);</w:t>
      </w:r>
    </w:p>
    <w:p w:rsidR="00B14716" w:rsidRDefault="00B14716" w:rsidP="00B14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немају у својини непокретност у држави порекла, другој држави или Републици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Србији, а којом би могли да реше своје стамбене потребе;</w:t>
      </w:r>
    </w:p>
    <w:p w:rsidR="00B14716" w:rsidRDefault="00B14716" w:rsidP="00B14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не могу да користе непокретност у држави свог претходног пребивалишта или у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другој држави;</w:t>
      </w:r>
    </w:p>
    <w:p w:rsidR="00B14716" w:rsidRDefault="00B14716" w:rsidP="00B14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од момента стицања избегличког статуса нису обновили, отуђили, поклонили 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заменили непокретност у Републици Србији, држави порекла и/или у другој држави, а којом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би могли да реше своје стамбене потребе;</w:t>
      </w:r>
    </w:p>
    <w:p w:rsidR="00B14716" w:rsidRDefault="00B14716" w:rsidP="00B14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нису корисници другог стамбеног програма у процесу интеграције у Републици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Србији или програма стамбеног збрињавања/обнове у процесу повратка у држави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порекла,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којим би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могли да реше или су решили своје стамбене потребе;</w:t>
      </w:r>
    </w:p>
    <w:p w:rsidR="00B14716" w:rsidRDefault="00B14716" w:rsidP="00B14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немају приходе којима би могли да реше своје стамбене потребе;</w:t>
      </w:r>
    </w:p>
    <w:p w:rsidR="00B14716" w:rsidRDefault="00B14716" w:rsidP="00B14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нису на коначној листи реда првенства у другим програмима за трајно решавање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стамбене потребе;</w:t>
      </w:r>
    </w:p>
    <w:p w:rsidR="00B14716" w:rsidRDefault="00B14716" w:rsidP="00B14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 да сеоска кућа са окућницом, односно одговарајућа непокретност за коју подносилац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Пријаве подноси Пријаву на Јавни позив испуњава основне услове за живот и становање и да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су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предметна сеоска кућа и земљиште на којој се иста налази уписане у катаста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р </w:t>
      </w:r>
      <w:r>
        <w:rPr>
          <w:rFonts w:ascii="Times New Roman" w:hAnsi="Times New Roman" w:cs="Times New Roman"/>
          <w:color w:val="000000"/>
          <w:sz w:val="24"/>
          <w:szCs w:val="24"/>
        </w:rPr>
        <w:t>непокретности на име продавца и без терета, осим уколико је реч о забележби обавезе плаћања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накнаде за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пренамену земљишта, уколико постоји право стварних службености на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непокретности која је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предмет купопродаје и другe забележбe правних чињеница које за исход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немају престанак или пренос стварних права на предметној непокретности;</w:t>
      </w:r>
    </w:p>
    <w:p w:rsidR="00B14716" w:rsidRDefault="0068337C" w:rsidP="00B14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</w:t>
      </w:r>
      <w:r w:rsidR="00B14716">
        <w:rPr>
          <w:rFonts w:ascii="Times New Roman" w:hAnsi="Times New Roman" w:cs="Times New Roman"/>
          <w:color w:val="000000"/>
          <w:sz w:val="24"/>
          <w:szCs w:val="24"/>
        </w:rPr>
        <w:t xml:space="preserve">да је сеоска кућа са окућницом, односно одговарајућа непокретност за </w:t>
      </w:r>
      <w:proofErr w:type="gramStart"/>
      <w:r w:rsidR="00B14716">
        <w:rPr>
          <w:rFonts w:ascii="Times New Roman" w:hAnsi="Times New Roman" w:cs="Times New Roman"/>
          <w:color w:val="000000"/>
          <w:sz w:val="24"/>
          <w:szCs w:val="24"/>
        </w:rPr>
        <w:t>кој</w:t>
      </w:r>
      <w:r w:rsidR="00B1471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у  </w:t>
      </w:r>
      <w:r w:rsidR="00B14716">
        <w:rPr>
          <w:rFonts w:ascii="Times New Roman" w:hAnsi="Times New Roman" w:cs="Times New Roman"/>
          <w:color w:val="000000"/>
          <w:sz w:val="24"/>
          <w:szCs w:val="24"/>
        </w:rPr>
        <w:t>Подносилац</w:t>
      </w:r>
      <w:proofErr w:type="gramEnd"/>
      <w:r w:rsidR="00B147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4716">
        <w:rPr>
          <w:rFonts w:ascii="Times New Roman" w:hAnsi="Times New Roman" w:cs="Times New Roman"/>
          <w:color w:val="000000"/>
          <w:sz w:val="24"/>
          <w:szCs w:val="24"/>
        </w:rPr>
        <w:tab/>
        <w:t>пријаве подноси Пријаву на Јавни позив уписана у катастру непокретности као:</w:t>
      </w:r>
    </w:p>
    <w:p w:rsidR="00B14716" w:rsidRDefault="00B14716" w:rsidP="00B14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-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непокретност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која је преузета из земљишних књига или</w:t>
      </w:r>
    </w:p>
    <w:p w:rsidR="00B14716" w:rsidRDefault="00B14716" w:rsidP="00B14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-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непокретност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изграђена пре доношења прописа о изградњи или</w:t>
      </w:r>
    </w:p>
    <w:p w:rsidR="00B14716" w:rsidRDefault="00B14716" w:rsidP="00B14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-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непокретност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изграђена са грађевинском дозволом за коју је издата употребна дозвола</w:t>
      </w:r>
    </w:p>
    <w:p w:rsidR="00B14716" w:rsidRDefault="00B14716" w:rsidP="00B14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gramEnd"/>
    </w:p>
    <w:p w:rsidR="00B14716" w:rsidRDefault="00B14716" w:rsidP="00B14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-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непокретност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уписана по Закону о озакоњењу објеката или</w:t>
      </w:r>
    </w:p>
    <w:p w:rsidR="00B14716" w:rsidRDefault="00B14716" w:rsidP="00B14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-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је предметна сеоска кућа у поступку легализације, односно озакоњења који још није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завршен, а да је на земљишту на коме се налази сеоска кућа за коју Подносилац пријаве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подноси Пријаву на Јавни позив дозвољена индивидуална стамбена градња.</w:t>
      </w:r>
    </w:p>
    <w:p w:rsidR="00B14716" w:rsidRDefault="00B14716" w:rsidP="00B14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11.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нису у крвном, тазбинском или адоптивном сродству са пр</w:t>
      </w:r>
      <w:r w:rsidR="0079754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давцем предметн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е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непокретности.</w:t>
      </w:r>
    </w:p>
    <w:p w:rsidR="00B14716" w:rsidRDefault="00B14716" w:rsidP="00B14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Поступак легализације, односно озакоњења из става 1.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тачке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10.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члана мора бит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и </w:t>
      </w:r>
      <w:r>
        <w:rPr>
          <w:rFonts w:ascii="Times New Roman" w:hAnsi="Times New Roman" w:cs="Times New Roman"/>
          <w:color w:val="000000"/>
          <w:sz w:val="24"/>
          <w:szCs w:val="24"/>
        </w:rPr>
        <w:t>завршен најкасније до доношења Предлога листе корисника за доделу Помоћи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избеглицама са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листом корисника рангираних према реду првенства на основ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у </w:t>
      </w:r>
      <w:r>
        <w:rPr>
          <w:rFonts w:ascii="Times New Roman" w:hAnsi="Times New Roman" w:cs="Times New Roman"/>
          <w:color w:val="000000"/>
          <w:sz w:val="24"/>
          <w:szCs w:val="24"/>
        </w:rPr>
        <w:t>испуњености услова и броја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освојених бодова (у даљем тексту:Предлог листе).</w:t>
      </w:r>
    </w:p>
    <w:p w:rsidR="00B14716" w:rsidRPr="005A55CB" w:rsidRDefault="00B14716" w:rsidP="00B14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68337C" w:rsidRDefault="0068337C" w:rsidP="00683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Сеоска кућа са окућницом за коју се подноси Пријава за доделу помоћи за решавање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стамбених потреба избеглица куповином сеоске куће са окућницом, односно одговарајуће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непокретности (у даљем тексту: Пријава) на Јавни позив за избор корисника помоћи (у даљем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тексту: Јавни позив), не мора се налазити на територији Општине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Велико Градиште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већ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 може налазити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 било којој јединици локалне самоуправе на територији Републике Србије.</w:t>
      </w:r>
    </w:p>
    <w:p w:rsidR="0068337C" w:rsidRDefault="0068337C" w:rsidP="00683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Помоћ за решавање стамбених потреба избеглица за куповину сеоске куће са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окућницом, односно одговарајуће непокретности је бесповратна и одобрава се у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максималном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износу до 1.950.000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динара.</w:t>
      </w:r>
    </w:p>
    <w:p w:rsidR="0068337C" w:rsidRDefault="0068337C" w:rsidP="00683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Износ за куповину сеоске куће са окућницом, односно одговарајуће непокретности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одобрава се у максималном износу до 1.700.000,00 динара, док се једнократнa помоћ у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грађевинском и другом материјалу и опреми одобрава у максималном износу до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250.000,00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динара, са обрачунатим ПДВ-ом.</w:t>
      </w:r>
    </w:p>
    <w:p w:rsidR="0068337C" w:rsidRDefault="0068337C" w:rsidP="00683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Изабрани корисник помоћи за решавање стамбених потреба избеглица за куповину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сеоске куће са окућницом, односно одговарајуће непокретности и доделу једнократне помоћиу грађевинском и другом материјалу и опреми може додатно да учествује сопственим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средствима у купопродајној цени сеоске куће у износу до 50% од износа из става 2.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члана.</w:t>
      </w:r>
    </w:p>
    <w:p w:rsidR="0068337C" w:rsidRDefault="0068337C" w:rsidP="00683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Уколико корисник не учествује сопственим средствима у плаћању купопродајне цене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 вредност сеоске куће са окућницом односно одговарајуће непокретности намењене становању прелази износ од 1.700.000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динара, пријава се одбија.</w:t>
      </w:r>
    </w:p>
    <w:p w:rsidR="0068337C" w:rsidRDefault="0068337C" w:rsidP="00683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Уколико корисник учествује сопственим средствима, а вредност сеоске куће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са </w:t>
      </w:r>
      <w:r>
        <w:rPr>
          <w:rFonts w:ascii="Times New Roman" w:hAnsi="Times New Roman" w:cs="Times New Roman"/>
          <w:color w:val="000000"/>
          <w:sz w:val="24"/>
          <w:szCs w:val="24"/>
        </w:rPr>
        <w:t>окућницом односно одговарајуће непокретности прелази износ од 2.550.000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динара,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пријава се одбија.</w:t>
      </w:r>
    </w:p>
    <w:p w:rsidR="0068337C" w:rsidRDefault="0068337C" w:rsidP="00683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68337C" w:rsidRPr="0068337C" w:rsidRDefault="0068337C" w:rsidP="00683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  <w:r w:rsidRPr="0068337C">
        <w:rPr>
          <w:rFonts w:ascii="Times New Roman" w:hAnsi="Times New Roman" w:cs="Times New Roman"/>
          <w:b/>
          <w:color w:val="000000"/>
          <w:sz w:val="24"/>
          <w:szCs w:val="24"/>
        </w:rPr>
        <w:t>Подносилац пријаве за себе и чланове породичног домаћинства доставља следеће</w:t>
      </w:r>
      <w:r w:rsidRPr="0068337C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 w:rsidRPr="0068337C">
        <w:rPr>
          <w:rFonts w:ascii="Times New Roman" w:hAnsi="Times New Roman" w:cs="Times New Roman"/>
          <w:b/>
          <w:color w:val="000000"/>
          <w:sz w:val="24"/>
          <w:szCs w:val="24"/>
        </w:rPr>
        <w:t>доказе:</w:t>
      </w:r>
    </w:p>
    <w:p w:rsidR="0068337C" w:rsidRPr="0068337C" w:rsidRDefault="0068337C" w:rsidP="00683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68337C" w:rsidRDefault="0068337C" w:rsidP="00683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Уредно попуњен и потписан образац Пријаве;</w:t>
      </w:r>
    </w:p>
    <w:p w:rsidR="0068337C" w:rsidRDefault="0068337C" w:rsidP="00683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Фотокопију избегличке легитимације (обе стране) или Pешења о признавању,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укидању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 престанку избегличког статуса (НАПОМЕНА: обавезно за подносиоца пријаве,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као и за остале чланове породичног домаћинства уколико су били или су и даље у статусу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избеглице);</w:t>
      </w:r>
    </w:p>
    <w:p w:rsidR="0068337C" w:rsidRDefault="0068337C" w:rsidP="00683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Фотокопију личне карте (обе стране), односно очитану личну карту ако је у питању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биометријска лична карта са чипом, за све чланове породичног домаћинства са 16 и више</w:t>
      </w:r>
    </w:p>
    <w:p w:rsidR="0068337C" w:rsidRDefault="0068337C" w:rsidP="00683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година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8337C" w:rsidRDefault="0068337C" w:rsidP="00683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Уверење о држављанству или фотокопију решења о пријему у држављанство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Републике Србије или копију поднетог захтева за пријем у држављанство за све чланове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породичног домаћинства (не односи се на лица са личном картом);</w:t>
      </w:r>
    </w:p>
    <w:p w:rsidR="0068337C" w:rsidRDefault="0068337C" w:rsidP="00683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Изјаву оверену код надлежног органа да Подносилац пријаве и чланови породичног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домаћинства немају у својини непокретност у држави порекла, другој држави или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Републици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Србији, а којом би могли да реше своје стамбене потребе; да не могу да користе непокретност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 држави свог претходног пребивалишта или у другој држави; да од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момента стицања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избегличког статуса нису обновили, отуђили, поклонили или заменили непокретност у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Републици Србији, држави порекла или у другој држави, а којом би могли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да реше своје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стамбене потребе; да нису корисници другог стамбеног програма у процесу интеграције у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Републици Србији или програма стамбеног збрињавања/обнове у процесу повратка у држави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порекла, којим би могли да реше или су решили своје стамбене потребе, као и да нису у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крвном, адоптивном или тазбинском сродству са продавцем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предметне непокретности.</w:t>
      </w:r>
    </w:p>
    <w:p w:rsidR="0068337C" w:rsidRDefault="0068337C" w:rsidP="00683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Наводи из изјаве биће предмет провере од стране Комисије;</w:t>
      </w:r>
    </w:p>
    <w:p w:rsidR="0068337C" w:rsidRDefault="0068337C" w:rsidP="00683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Доказ о стамбеној ситуацији подносиоца пријаве и чланова његовог породичног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домаћинства:</w:t>
      </w:r>
    </w:p>
    <w:p w:rsidR="0068337C" w:rsidRDefault="0068337C" w:rsidP="00683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домаћинство смештено у колективном центру – потврда повереника и</w:t>
      </w:r>
    </w:p>
    <w:p w:rsidR="0068337C" w:rsidRDefault="0068337C" w:rsidP="00683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домаћинство које станује у изнајмљеном простору без основних хигијенско</w:t>
      </w:r>
    </w:p>
    <w:p w:rsidR="0068337C" w:rsidRDefault="0068337C" w:rsidP="00683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санитарних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услова – изјава оверена код надлежног органа;</w:t>
      </w:r>
    </w:p>
    <w:p w:rsidR="0068337C" w:rsidRDefault="0068337C" w:rsidP="00683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 Доказ о приходима:</w:t>
      </w:r>
    </w:p>
    <w:p w:rsidR="0068337C" w:rsidRDefault="0068337C" w:rsidP="00683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- Потврда о незапослености из Националне службе за запошљавање за незапослене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чланове породичног домаћинства регистроване у Националној служби за запошљавање, и то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 месецу који претходи месецу подношења пријаве на Јавни позив; у случају да се ради о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незапосленом члану породичног домаћинства који није регистрован код Националне службе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 запошљавање, потребно је доставитили личну изјаву оверену код надлежног органа да је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незапослен и да нема примања нити друге повремене или привремене приходе;</w:t>
      </w:r>
    </w:p>
    <w:p w:rsidR="0068337C" w:rsidRDefault="0068337C" w:rsidP="00683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- Уколико подносилац пријаве или члан породичног домаћинства остварују повремене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 привремене приходе, потребно је доставити личну изјаву оверену код надлежног органа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 висини повремених и привремених нето прихода.</w:t>
      </w:r>
      <w:proofErr w:type="gramEnd"/>
    </w:p>
    <w:p w:rsidR="0068337C" w:rsidRDefault="0068337C" w:rsidP="00683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- Потврда послодавца о висини примања у месецу који претходи месецу подношења</w:t>
      </w:r>
    </w:p>
    <w:p w:rsidR="0068337C" w:rsidRDefault="0068337C" w:rsidP="00683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пријаве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Јавни позив – за запослене чланове породичног домаћинства;</w:t>
      </w:r>
    </w:p>
    <w:p w:rsidR="0068337C" w:rsidRDefault="0068337C" w:rsidP="00683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- Чек од пензије за месец који претходи месецу подношења пријаве на Јавни позив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(односи се и на пензију из Републике Србије и на пензију из земље порекла), односно потврданадлежне службе; у случају да Подносилац пријаве или члан његовог породичног домаћинстване остварује приходе од пензије потребно је доставити личну изјаву оверену код надлежног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органа да лице не остварује приходе на име пензије у Републици Србији, земљи порекла и/или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другој држави;</w:t>
      </w:r>
    </w:p>
    <w:p w:rsidR="0068337C" w:rsidRDefault="0068337C" w:rsidP="00683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 За чланове породичног домаћинства узраста 15 до 26 године – доказ о школовању,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уколико ови чланови породичног домаћинства нису на школовању – доказе наведене у тачки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става (докази о приходима);</w:t>
      </w:r>
    </w:p>
    <w:p w:rsidR="0068337C" w:rsidRDefault="0068337C" w:rsidP="00683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 Доказ за породично домаћинство са дететом са инвалидитетом или сметњама у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развоју – Решење Комисије за категоризацију деце или мишљење интер-ресорне комисије за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децу са телесним инвалидитетом или сметњама у развоју;</w:t>
      </w:r>
    </w:p>
    <w:p w:rsidR="0068337C" w:rsidRDefault="0068337C" w:rsidP="00683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 Доказ о смањењу или губитку радне способности или телесном оштећењу – Решење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надлежнe комисије о смањењу или губитку радне способности или телесном оштећењу за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члана породице са инвалидитетом;</w:t>
      </w:r>
    </w:p>
    <w:p w:rsidR="0068337C" w:rsidRDefault="0068337C" w:rsidP="00683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 Доказ о постојању болести од већег социо-медицинског значаја (малигна обољења,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бронхијална и срчана астма, тешка опструктивна обољења плућа, активна туберкулоза,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инфаркт срца, декомпензована срчана обољења, трансплантација срца, цереброваскуларни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инсулт, епилепсија, теже душевне болести, прогресивне нервномишићне болести, парезе и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парализе, хемофилија, инсулин зависни дијабетес, хроничне бубрежне инсуфицијенције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дијализама, системске аутоимуне болести, остеомијелитиси, ХИВ инфекције и сл.)</w:t>
      </w:r>
    </w:p>
    <w:p w:rsidR="0068337C" w:rsidRDefault="0068337C" w:rsidP="00683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- Лекарски налаз не старији од годину дана;</w:t>
      </w:r>
    </w:p>
    <w:p w:rsidR="0068337C" w:rsidRDefault="0068337C" w:rsidP="00683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2. За једнородитељску породицу прилаже се:</w:t>
      </w:r>
    </w:p>
    <w:p w:rsidR="0068337C" w:rsidRDefault="0068337C" w:rsidP="00683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потврда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 смрти брачног друга;</w:t>
      </w:r>
    </w:p>
    <w:p w:rsidR="0068337C" w:rsidRDefault="0068337C" w:rsidP="00683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решење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надлежног суда о проглашењу несталог лица за умрло;</w:t>
      </w:r>
    </w:p>
    <w:p w:rsidR="0068337C" w:rsidRDefault="0068337C" w:rsidP="00683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извод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из матичне књиге рођених за децу без утврђеног очинства;</w:t>
      </w:r>
    </w:p>
    <w:p w:rsidR="0068337C" w:rsidRDefault="0068337C" w:rsidP="00683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- пресуда о разводу брака или доказ о поверавању малолетног детета или деце (уколико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 пресуди о разводу брака није одлучено о поверавању детета, или уколико се ради о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ванбрачним партнерима чија је заједница престала да траје), а уз оба доказа потребно је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приложити изјаву подносиоца оверену код надлежног органа да се подносилац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непосредно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брине о детету и да самостално обезбеђује средства за издржавање, да други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родитељ не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учествује или недовољно учествује у тим трошковима, а да, у међувремену,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подносилац није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засновао брачну или ванбрачну заједницу;</w:t>
      </w:r>
    </w:p>
    <w:p w:rsidR="0068337C" w:rsidRDefault="0068337C" w:rsidP="00683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13. Потврду надлежног органа/организације за члана породичног домаћинства који је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настрадао или нестао у сукобима на просторима бивше Социјалистичке Федеративне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Републике Југославије;</w:t>
      </w:r>
    </w:p>
    <w:p w:rsidR="0068337C" w:rsidRDefault="0068337C" w:rsidP="00683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4. Доказ о регистрованом сеоском газдинству (уколико подносилац пријаве ил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и </w:t>
      </w:r>
      <w:r>
        <w:rPr>
          <w:rFonts w:ascii="Times New Roman" w:hAnsi="Times New Roman" w:cs="Times New Roman"/>
          <w:color w:val="000000"/>
          <w:sz w:val="24"/>
          <w:szCs w:val="24"/>
        </w:rPr>
        <w:t>чланови његовог породичног домаћинства имају регистровано сеоско газдинство);</w:t>
      </w:r>
    </w:p>
    <w:p w:rsidR="0068337C" w:rsidRDefault="0068337C" w:rsidP="00683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15. Оверену изјаву власника сеоске куће на коју се односи Помоћ, да је сагласан да исту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отуђи у корист Подносиоца пријаве;</w:t>
      </w:r>
    </w:p>
    <w:p w:rsidR="0068337C" w:rsidRDefault="0068337C" w:rsidP="00683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16. Доказ о власништву над сеоском кућом – лист непокретности не старији од месец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дана у коме је продавац уписан као власник предметне сеоске куће и земљишта на којем се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иста налази и у коме су предметна сеоска кућа и земљиште који су предмет купопродаје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уписани без терета, односно у коме је сеоска кућа уписана као:</w:t>
      </w:r>
    </w:p>
    <w:p w:rsidR="0068337C" w:rsidRDefault="0068337C" w:rsidP="00683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непокретност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која је преузета из земљишних књига или</w:t>
      </w:r>
    </w:p>
    <w:p w:rsidR="0068337C" w:rsidRDefault="0068337C" w:rsidP="00683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непокретност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изграђена пре доношења прописа о изградњи или</w:t>
      </w:r>
    </w:p>
    <w:p w:rsidR="0068337C" w:rsidRDefault="0068337C" w:rsidP="00683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непокретност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изграђена са грађевинском дозволом за коју је издата употребна дозвола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</w:p>
    <w:p w:rsidR="0068337C" w:rsidRDefault="0068337C" w:rsidP="00683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непокретност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уписана по Закону о озакоњењу објеката;</w:t>
      </w:r>
    </w:p>
    <w:p w:rsidR="0068337C" w:rsidRDefault="0068337C" w:rsidP="00683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17. Потврду надлежног органа о поднетом захтеву за легализацију, односно покренутом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поступку озакоњења предметне сеоске куће и уверење надлежног органа да је на земљишту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 коме се налази предметна сеоска кућа дозвољена индивидуална стамбена градња (важећа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информација о локацији);</w:t>
      </w:r>
    </w:p>
    <w:p w:rsidR="0068337C" w:rsidRDefault="0068337C" w:rsidP="00683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18. Уколико се ради о сеоским кућама које су у време подношења пријава на Јавни позив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 поступку легализације/озакоњења, потребно је, најкасније до доношења Предлога листе,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 позив Комисије, доставити доказ да је поступак легализације/озакоњења завршен;</w:t>
      </w:r>
    </w:p>
    <w:p w:rsidR="0068337C" w:rsidRDefault="0068337C" w:rsidP="00683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19. Потврда надлежне пореске управе о измиреним пореским обавезама које су настале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 основу права својине за предметну сеоску кућу и земљиште који су предме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т </w:t>
      </w:r>
      <w:r>
        <w:rPr>
          <w:rFonts w:ascii="Times New Roman" w:hAnsi="Times New Roman" w:cs="Times New Roman"/>
          <w:color w:val="000000"/>
          <w:sz w:val="24"/>
          <w:szCs w:val="24"/>
        </w:rPr>
        <w:t>купопродаје;</w:t>
      </w:r>
    </w:p>
    <w:p w:rsidR="0068337C" w:rsidRDefault="0068337C" w:rsidP="00683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20. Фотокопију личне карте (обе стране) продавца сеоске куће, односно очитану личну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карту ако је у питању биометријска лична карта са чипом.</w:t>
      </w:r>
    </w:p>
    <w:p w:rsidR="0068337C" w:rsidRDefault="0068337C" w:rsidP="00683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21.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Изјаву да су подносилац захтева и чланови његовог породичног домаћинства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сагласни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Комисија, за потребе поступка, може извршити увид, прибавити и обрадити личне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податке о чињеницама о којима се води службена евиденција, који су неопходни у поступку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одлучивања.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Наведену изјаву није потребно оверавати код јавног бележника, а потписују је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подносилац захтева и сви пунолетни чланови породичног домаћинства, док за малолетне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чланове домаћинства изјаву потписују родитељ, односно старатељ.</w:t>
      </w:r>
      <w:proofErr w:type="gramEnd"/>
    </w:p>
    <w:p w:rsidR="0068337C" w:rsidRPr="00785D55" w:rsidRDefault="0068337C" w:rsidP="00683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68337C" w:rsidRDefault="0068337C" w:rsidP="00683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Докази из става 1.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члана подносе се у фотокопији (фотокопије докумената није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потребно оверавати), с тим да Комисија може од подносиоца пријаве на јавни позив тражити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оригинална документа на увид.</w:t>
      </w:r>
    </w:p>
    <w:p w:rsidR="0068337C" w:rsidRDefault="0068337C" w:rsidP="00683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Поред доказа наведених у ставу 1.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члана, Комисија за избор корисника може од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Подносиоца пријаве тражити и друге неопходне доказе ради утврђивања чињеница и околности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потребних за доношење правилне и законите одлуке.</w:t>
      </w:r>
    </w:p>
    <w:p w:rsidR="0068337C" w:rsidRDefault="0068337C" w:rsidP="00683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Комисија, у складу са чланом 103.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1. Закона о општем управном поступку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(„Службени гласник РС”, бр. 18/16, 95/18 и Аутентично тумачење 2/2023 - одлука УС) (у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даљем тексту: ЗУП), за потребе поступка, по службеној дужности прибавља: потврду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Комесаријата о томе да ли су Подносилац пријаве и чланови његовог породичног домаћинства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евидентирани као избеглице у евиденцији Комесаријата за избеглице и миграције, али само у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случају ако Подносилац пријаве не достави доказ о томе из члана 7.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1. тачка 2) овог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Правилника; извод из матичне књиге рођених за децу млађу од 16 година; уверење о имовном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стању из Републичког геодетског завода за Подносиоца пријаве и чланове његовог породичног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домаћинства, укључујући и малолетне чланове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породичног домаћинства; уверење Одељења за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локалну пореску администрацију о томе да ли су подносилац пријаве и чланови његовог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породичног домаћинства, укључујући и малолетне чланове породичног домаћинства,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обвезници пореза на имовину физичких лица; уверење МУП-а о кретању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боравишта/пребивалишта за Подносиоца пријаве и све чланове породичног домаћинства,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укључујући и малолетне чланове породичног домаћинства.</w:t>
      </w:r>
    </w:p>
    <w:p w:rsidR="0068337C" w:rsidRDefault="0068337C" w:rsidP="00683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Доказе из става 1.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члана, може прибавити и сама странка, уколико, у складу са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чланом 103.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3.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ЗУП-а, изјави да ће у циљу ефикаснијег и економичнијег разматрања своје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поднете пријаве на Јавни позив, наведене доказе прибавити сама.</w:t>
      </w:r>
      <w:proofErr w:type="gramEnd"/>
    </w:p>
    <w:p w:rsidR="0068337C" w:rsidRDefault="0068337C" w:rsidP="00683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Поред доказа наведених у ставу 1.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члана, Комисија за избор корисника може по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службеној дужности прибављати и друге доказе потребне за поступање по пријави на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Јавни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позив.</w:t>
      </w:r>
    </w:p>
    <w:p w:rsidR="0068337C" w:rsidRPr="006872F7" w:rsidRDefault="0068337C" w:rsidP="00683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68337C" w:rsidRPr="006872F7" w:rsidRDefault="0068337C" w:rsidP="00683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720B97" w:rsidRDefault="00720B97" w:rsidP="0068337C">
      <w:pPr>
        <w:pStyle w:val="Default"/>
        <w:jc w:val="both"/>
        <w:rPr>
          <w:b/>
          <w:lang w:val="sr-Cyrl-CS"/>
        </w:rPr>
      </w:pPr>
      <w:r w:rsidRPr="00411D1E">
        <w:rPr>
          <w:b/>
        </w:rPr>
        <w:t>Комисија доноси ОДЛУКУ о додељивању Помоћи,</w:t>
      </w:r>
      <w:r>
        <w:rPr>
          <w:b/>
        </w:rPr>
        <w:t xml:space="preserve"> на основу реда првенства</w:t>
      </w:r>
      <w:proofErr w:type="gramStart"/>
      <w:r>
        <w:rPr>
          <w:b/>
        </w:rPr>
        <w:t>,</w:t>
      </w:r>
      <w:r w:rsidRPr="00411D1E">
        <w:rPr>
          <w:b/>
        </w:rPr>
        <w:t>који</w:t>
      </w:r>
      <w:proofErr w:type="gramEnd"/>
      <w:r w:rsidRPr="00411D1E">
        <w:rPr>
          <w:b/>
        </w:rPr>
        <w:t xml:space="preserve"> се</w:t>
      </w:r>
      <w:r>
        <w:rPr>
          <w:b/>
        </w:rPr>
        <w:t xml:space="preserve"> </w:t>
      </w:r>
      <w:r w:rsidRPr="00411D1E">
        <w:rPr>
          <w:b/>
          <w:lang w:val="sr-Cyrl-CS"/>
        </w:rPr>
        <w:t>утврђује се на основу броја бодова које подносилац Пријаве на Јавни позив оствари, према следећим мерилима:</w:t>
      </w:r>
    </w:p>
    <w:p w:rsidR="00720B97" w:rsidRPr="00424148" w:rsidRDefault="00720B97" w:rsidP="00720B97">
      <w:pPr>
        <w:pStyle w:val="Default"/>
        <w:ind w:left="426"/>
        <w:jc w:val="both"/>
        <w:rPr>
          <w:b/>
        </w:rPr>
      </w:pPr>
    </w:p>
    <w:p w:rsidR="0068337C" w:rsidRDefault="0068337C" w:rsidP="00683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 Број чланова породичног домаћинства: по члану породичног домаћинства – 10</w:t>
      </w:r>
    </w:p>
    <w:p w:rsidR="0068337C" w:rsidRDefault="0068337C" w:rsidP="00683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бодова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8337C" w:rsidRDefault="0068337C" w:rsidP="00683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Максималан број бодова који се може добити на основу овог мерила износи – 50</w:t>
      </w:r>
    </w:p>
    <w:p w:rsidR="0068337C" w:rsidRDefault="0068337C" w:rsidP="00683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бодова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8337C" w:rsidRPr="005A55CB" w:rsidRDefault="0068337C" w:rsidP="00683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68337C" w:rsidRDefault="0068337C" w:rsidP="00683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>2) Породично домаћинство чији је члан настрадао или нестао у сукобима н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а </w:t>
      </w:r>
      <w:r>
        <w:rPr>
          <w:rFonts w:ascii="Times New Roman" w:hAnsi="Times New Roman" w:cs="Times New Roman"/>
          <w:color w:val="000000"/>
          <w:sz w:val="24"/>
          <w:szCs w:val="24"/>
        </w:rPr>
        <w:t>просторима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бивше Социјалистичке Федеративне Републике Југославије: по настрадалом или несталом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члану – 20 бодова.</w:t>
      </w:r>
    </w:p>
    <w:p w:rsidR="0068337C" w:rsidRPr="00AE5C28" w:rsidRDefault="0068337C" w:rsidP="00683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68337C" w:rsidRDefault="0068337C" w:rsidP="00683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</w:rPr>
        <w:t>3) Број малолетне деце у породичном домаћинству:</w:t>
      </w:r>
    </w:p>
    <w:p w:rsidR="0068337C" w:rsidRDefault="0068337C" w:rsidP="00683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(3.1) породично домаћинство до двоје малолетне деце – 10 бодова;</w:t>
      </w:r>
    </w:p>
    <w:p w:rsidR="0068337C" w:rsidRDefault="0068337C" w:rsidP="00683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(3.2) породично домаћинство са троје или више малолетне деце – 20 бодова;</w:t>
      </w:r>
    </w:p>
    <w:p w:rsidR="0068337C" w:rsidRPr="00AE5C28" w:rsidRDefault="0068337C" w:rsidP="00683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68337C" w:rsidRDefault="0068337C" w:rsidP="00683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4) Број малолетне деце или деце на редовном школовању у једнородитељско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м </w:t>
      </w:r>
      <w:r>
        <w:rPr>
          <w:rFonts w:ascii="Times New Roman" w:hAnsi="Times New Roman" w:cs="Times New Roman"/>
          <w:color w:val="000000"/>
          <w:sz w:val="24"/>
          <w:szCs w:val="24"/>
        </w:rPr>
        <w:t>породичном домаћинству:</w:t>
      </w:r>
    </w:p>
    <w:p w:rsidR="0068337C" w:rsidRDefault="0068337C" w:rsidP="00683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(4.1) домаћинство са једним дететом – 10 бодова;</w:t>
      </w:r>
    </w:p>
    <w:p w:rsidR="0068337C" w:rsidRDefault="0068337C" w:rsidP="00683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(4.2) домаћинство са двоје деце – 20 бодова;</w:t>
      </w:r>
    </w:p>
    <w:p w:rsidR="0068337C" w:rsidRDefault="0068337C" w:rsidP="00683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(4.3) домаћинство са троје или више деце – 30 бодова.</w:t>
      </w:r>
      <w:proofErr w:type="gramEnd"/>
    </w:p>
    <w:p w:rsidR="0068337C" w:rsidRPr="00AE5C28" w:rsidRDefault="0068337C" w:rsidP="00683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68337C" w:rsidRDefault="0068337C" w:rsidP="00683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</w:rPr>
        <w:t>5) Породично домаћинство са дететом са инвалидитетом или сметњама у развоју: по</w:t>
      </w:r>
    </w:p>
    <w:p w:rsidR="0068337C" w:rsidRDefault="0068337C" w:rsidP="00683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породичном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домаћинству – 20 бодова.</w:t>
      </w:r>
    </w:p>
    <w:p w:rsidR="0068337C" w:rsidRPr="00AE5C28" w:rsidRDefault="0068337C" w:rsidP="00683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68337C" w:rsidRDefault="0068337C" w:rsidP="00683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6) Стамбена ситуација подносиоца захтева и чланова његовог породичног домаћинства:</w:t>
      </w:r>
    </w:p>
    <w:p w:rsidR="0068337C" w:rsidRDefault="0068337C" w:rsidP="00683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(6.1) породично домаћинство смештено у колективном центру – 10 бодова;</w:t>
      </w:r>
    </w:p>
    <w:p w:rsidR="0068337C" w:rsidRDefault="0068337C" w:rsidP="00683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(6.2) породично домаћинство које станује у изнајмљеном простору без основних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хигијенско-санитарних услова – 20 бодова;</w:t>
      </w:r>
    </w:p>
    <w:p w:rsidR="0068337C" w:rsidRPr="00AE5C28" w:rsidRDefault="0068337C" w:rsidP="00683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68337C" w:rsidRDefault="0068337C" w:rsidP="00683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7) Материјални положај породичног домаћинства:</w:t>
      </w:r>
    </w:p>
    <w:p w:rsidR="0068337C" w:rsidRDefault="0068337C" w:rsidP="00683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(7.1) породично домаћинство са приходима већим или у висини од 50% просечне</w:t>
      </w:r>
    </w:p>
    <w:p w:rsidR="0068337C" w:rsidRDefault="0068337C" w:rsidP="00683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месечне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зараде без пореза и доприноса у привреди Републике Србије по члану – 10 бодова;</w:t>
      </w:r>
    </w:p>
    <w:p w:rsidR="0068337C" w:rsidRDefault="0068337C" w:rsidP="00683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(7.2) породично домаћинство са приходима испод 50% просечне месечне зараде без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пореза и доприноса у привреди Републике Србије по члану – 20 бодова.</w:t>
      </w:r>
      <w:proofErr w:type="gramEnd"/>
    </w:p>
    <w:p w:rsidR="0068337C" w:rsidRDefault="0068337C" w:rsidP="00683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Приликом бодовања пријава по тачки 7) овог члана приходи се обрачунавају по члану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породичног домаћинства, а бодови додељују породичном домаћинству.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Максимални број бодова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који може бити додељен породичном домаћинству по овом основу је 20.</w:t>
      </w:r>
      <w:proofErr w:type="gramEnd"/>
    </w:p>
    <w:p w:rsidR="0068337C" w:rsidRPr="00AE5C28" w:rsidRDefault="0068337C" w:rsidP="00683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68337C" w:rsidRDefault="0068337C" w:rsidP="00683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8) Смањење или губитак радне способности или телесно оштећење:</w:t>
      </w:r>
    </w:p>
    <w:p w:rsidR="0068337C" w:rsidRDefault="0068337C" w:rsidP="00683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(8.1) по основу смањења или губитка радне способности подносиоца захтева или чланова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његовог породичног домаћинства:</w:t>
      </w:r>
    </w:p>
    <w:p w:rsidR="0068337C" w:rsidRDefault="0068337C" w:rsidP="00683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постоји делимична радна способност – 10 бодова</w:t>
      </w:r>
    </w:p>
    <w:p w:rsidR="0068337C" w:rsidRDefault="0068337C" w:rsidP="00683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постоји потпуни губитак радне способности – 20 бодова.</w:t>
      </w:r>
    </w:p>
    <w:p w:rsidR="0068337C" w:rsidRDefault="0068337C" w:rsidP="00683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(8.2) по основу телесног оштећења подносиоца захтева или чланова његовог породичног</w:t>
      </w:r>
    </w:p>
    <w:p w:rsidR="0068337C" w:rsidRDefault="0068337C" w:rsidP="00683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домаћинства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8337C" w:rsidRDefault="0068337C" w:rsidP="00683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телесно оштећење од 100% – 20 бодова; - за телесно оштећење од 90% – 15 бодова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</w:p>
    <w:p w:rsidR="0068337C" w:rsidRDefault="0068337C" w:rsidP="00683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телесно оштећење од 80% – 10 бодова.</w:t>
      </w:r>
    </w:p>
    <w:p w:rsidR="0068337C" w:rsidRDefault="0068337C" w:rsidP="00683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Ако код истог лица постоји смањење или губитак радне способности и телесно оштећење,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Комисија приликом бодовања узима у обзир оно мерило на основу кога то лице добија више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бодова и бодује се по члану домаћинства са телесним оштећењем или губитком радне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способности.</w:t>
      </w:r>
      <w:proofErr w:type="gramEnd"/>
    </w:p>
    <w:p w:rsidR="0068337C" w:rsidRPr="00AE5C28" w:rsidRDefault="0068337C" w:rsidP="00683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68337C" w:rsidRDefault="0068337C" w:rsidP="00683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</w:rPr>
        <w:t>9) Болести од већег социјално–медицинског значаја (малигна обољења, бронхијална и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срчана астма, тешка опструктивна обољења плућа, активна туберкулоза, инфаркт срца,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декомпензована срчана обољења, трансплантација срца, цереброваскуларни инсулт,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епилепсија, теже душевне болести, прогресивне нервномишићне болести, парезе и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парализе,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хемофилија, инсулин зависни дијабетес, хроничне бубрежне инсуфицијенције на дијализама,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системске аутоимуне болести, остеомијелитиси, ХИВ инфекције и сл.), у складу са прописима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 здравственој заштити: подносилац захтева или чланови његовог породичног домаћинства –20 бодова.</w:t>
      </w:r>
    </w:p>
    <w:p w:rsidR="0068337C" w:rsidRPr="00AE5C28" w:rsidRDefault="0068337C" w:rsidP="00683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68337C" w:rsidRDefault="0068337C" w:rsidP="00683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  <w:t xml:space="preserve">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Ово мерило се примењује по члану домаћинства ако подносилац пријаве или чланови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његовог породичног домаћинства нису бодовани по основу тачке 8) подтач.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(8.1) и (8.2) овог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члана.</w:t>
      </w:r>
      <w:proofErr w:type="gramEnd"/>
    </w:p>
    <w:p w:rsidR="0068337C" w:rsidRDefault="0068337C" w:rsidP="00683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Уколико се подносилац пријаве и чланови његовог породичног домаћинства наведени у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пријави бодују по основу болести, бодови се додељују за подносиоца пријаве и сваког члана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породичног домаћинства који има болести од већег социо-медицинског значаја.</w:t>
      </w:r>
      <w:proofErr w:type="gramEnd"/>
    </w:p>
    <w:p w:rsidR="0068337C" w:rsidRPr="00AE5C28" w:rsidRDefault="0068337C" w:rsidP="00683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68337C" w:rsidRDefault="0068337C" w:rsidP="00683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10) Регистровано сеоско газдинство – 20 бодова.</w:t>
      </w:r>
    </w:p>
    <w:p w:rsidR="0068337C" w:rsidRPr="00AE5C28" w:rsidRDefault="0068337C" w:rsidP="00683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</w:p>
    <w:p w:rsidR="0068337C" w:rsidRDefault="0068337C" w:rsidP="00683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Бодови по основу овог мерила додељују се уколико подносилац пријаве или чланови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његовог породичног домаћинства имају регистровано сеоско газдинство.</w:t>
      </w:r>
      <w:proofErr w:type="gramEnd"/>
    </w:p>
    <w:p w:rsidR="0068337C" w:rsidRPr="00AE5C28" w:rsidRDefault="0068337C" w:rsidP="00683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68337C" w:rsidRDefault="0068337C" w:rsidP="00683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Уколико два или више Подносилаца пријаве на Јавни позив имају исти број бодова,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предност има подносилац пријаве на јавни позив који:</w:t>
      </w:r>
    </w:p>
    <w:p w:rsidR="0068337C" w:rsidRPr="00AE5C28" w:rsidRDefault="0068337C" w:rsidP="00683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</w:p>
    <w:p w:rsidR="0068337C" w:rsidRDefault="0068337C" w:rsidP="00683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има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већи број малолетне деце;</w:t>
      </w:r>
    </w:p>
    <w:p w:rsidR="0068337C" w:rsidRDefault="0068337C" w:rsidP="00683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има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већи број чланова породичног домаћинства;</w:t>
      </w:r>
    </w:p>
    <w:p w:rsidR="0068337C" w:rsidRDefault="0068337C" w:rsidP="00683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има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трудну жену у породичном домаћинству;</w:t>
      </w:r>
    </w:p>
    <w:p w:rsidR="0068337C" w:rsidRDefault="0068337C" w:rsidP="00683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lastRenderedPageBreak/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дуже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борави на територији Општине/Града на којој конкурише за Помоћ и</w:t>
      </w:r>
    </w:p>
    <w:p w:rsidR="0068337C" w:rsidRDefault="0068337C" w:rsidP="00683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има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мање приходе по члану породичног домаћинства.</w:t>
      </w:r>
    </w:p>
    <w:p w:rsidR="0068337C" w:rsidRPr="00AE5C28" w:rsidRDefault="0068337C" w:rsidP="00683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720B97" w:rsidRDefault="00720B97" w:rsidP="00720B97">
      <w:pPr>
        <w:pStyle w:val="BodyText"/>
        <w:spacing w:before="48"/>
        <w:ind w:left="747" w:right="122"/>
        <w:jc w:val="both"/>
        <w:rPr>
          <w:b/>
          <w:bCs/>
          <w:lang w:val="sr-Cyrl-RS"/>
        </w:rPr>
      </w:pPr>
      <w:r>
        <w:rPr>
          <w:b/>
          <w:bCs/>
        </w:rPr>
        <w:t xml:space="preserve">                                    </w:t>
      </w:r>
    </w:p>
    <w:p w:rsidR="00720B97" w:rsidRPr="00D92856" w:rsidRDefault="00720B97" w:rsidP="00720B97">
      <w:pPr>
        <w:pStyle w:val="BodyText"/>
        <w:spacing w:before="48"/>
        <w:ind w:left="747" w:right="122"/>
        <w:jc w:val="center"/>
      </w:pPr>
      <w:r w:rsidRPr="00D92856">
        <w:rPr>
          <w:b/>
          <w:bCs/>
        </w:rPr>
        <w:t>ПОДНОШЕЊЕ ЗАХТЕВА</w:t>
      </w:r>
    </w:p>
    <w:p w:rsidR="00720B97" w:rsidRPr="00D92856" w:rsidRDefault="00720B97" w:rsidP="00720B97">
      <w:pPr>
        <w:pStyle w:val="style3"/>
        <w:spacing w:before="120"/>
        <w:ind w:firstLine="710"/>
        <w:jc w:val="center"/>
      </w:pPr>
      <w:r w:rsidRPr="00D92856">
        <w:rPr>
          <w:b/>
          <w:bCs/>
        </w:rPr>
        <w:t> </w:t>
      </w:r>
    </w:p>
    <w:p w:rsidR="00720B97" w:rsidRDefault="00720B97" w:rsidP="00720B97">
      <w:pPr>
        <w:pStyle w:val="standard"/>
        <w:ind w:firstLine="720"/>
        <w:jc w:val="both"/>
        <w:rPr>
          <w:rFonts w:ascii="Times New Roman" w:hAnsi="Times New Roman"/>
          <w:sz w:val="24"/>
          <w:szCs w:val="24"/>
        </w:rPr>
      </w:pPr>
      <w:r w:rsidRPr="00D92856">
        <w:rPr>
          <w:rFonts w:ascii="Times New Roman" w:hAnsi="Times New Roman"/>
          <w:sz w:val="24"/>
          <w:szCs w:val="24"/>
        </w:rPr>
        <w:t xml:space="preserve">Пријаве се подносе у затвореној коверти </w:t>
      </w:r>
      <w:r>
        <w:rPr>
          <w:rStyle w:val="FontStyle11"/>
          <w:sz w:val="24"/>
          <w:szCs w:val="24"/>
          <w:lang w:val="sr-Cyrl-CS" w:eastAsia="sr-Cyrl-CS"/>
        </w:rPr>
        <w:t xml:space="preserve">преко писарнице Општинске управе </w:t>
      </w:r>
      <w:r w:rsidRPr="00D92856">
        <w:rPr>
          <w:rFonts w:ascii="Times New Roman" w:hAnsi="Times New Roman"/>
          <w:sz w:val="24"/>
          <w:szCs w:val="24"/>
        </w:rPr>
        <w:t xml:space="preserve">путем захтева. Захтев се добија код </w:t>
      </w:r>
      <w:r w:rsidRPr="002641DE">
        <w:rPr>
          <w:rFonts w:ascii="Times New Roman" w:hAnsi="Times New Roman"/>
          <w:sz w:val="24"/>
          <w:szCs w:val="24"/>
        </w:rPr>
        <w:t>повереника за избеглице.</w:t>
      </w:r>
    </w:p>
    <w:p w:rsidR="00720B97" w:rsidRPr="00E943BD" w:rsidRDefault="00720B97" w:rsidP="00720B97">
      <w:pPr>
        <w:pStyle w:val="standard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D92856">
        <w:rPr>
          <w:rFonts w:ascii="Times New Roman" w:hAnsi="Times New Roman"/>
          <w:sz w:val="24"/>
          <w:szCs w:val="24"/>
        </w:rPr>
        <w:t xml:space="preserve">Захтеви са потребном документацијом подносе се лично или поштом на адресу: </w:t>
      </w:r>
      <w:r>
        <w:rPr>
          <w:rFonts w:ascii="Times New Roman" w:hAnsi="Times New Roman"/>
          <w:sz w:val="24"/>
          <w:szCs w:val="24"/>
          <w:lang w:val="sr-Cyrl-CS"/>
        </w:rPr>
        <w:t xml:space="preserve">општина Велико Градиште, </w:t>
      </w:r>
      <w:r>
        <w:rPr>
          <w:rFonts w:ascii="Times New Roman" w:hAnsi="Times New Roman"/>
          <w:color w:val="auto"/>
          <w:sz w:val="24"/>
          <w:szCs w:val="24"/>
          <w:lang w:val="sr-Cyrl-CS"/>
        </w:rPr>
        <w:t xml:space="preserve">Житни трг бр.1, 12220 Велико Градиште, </w:t>
      </w:r>
      <w:r>
        <w:rPr>
          <w:rFonts w:ascii="Times New Roman" w:hAnsi="Times New Roman"/>
          <w:sz w:val="24"/>
          <w:szCs w:val="24"/>
        </w:rPr>
        <w:t>са назнаком „Пријава за п</w:t>
      </w:r>
      <w:r w:rsidRPr="00E943BD">
        <w:rPr>
          <w:rFonts w:ascii="Times New Roman" w:hAnsi="Times New Roman"/>
          <w:lang w:val="sr-Cyrl-CS" w:eastAsia="ar-SA"/>
        </w:rPr>
        <w:t xml:space="preserve">омоћ за решавање стамбених потреба избеглица </w:t>
      </w:r>
      <w:r w:rsidR="007540C0">
        <w:rPr>
          <w:rFonts w:ascii="Times New Roman" w:hAnsi="Times New Roman"/>
          <w:lang w:eastAsia="ar-SA"/>
        </w:rPr>
        <w:t>кроз куповину сеоск</w:t>
      </w:r>
      <w:r w:rsidR="007540C0">
        <w:rPr>
          <w:rFonts w:ascii="Times New Roman" w:hAnsi="Times New Roman"/>
          <w:lang w:val="sr-Cyrl-RS" w:eastAsia="ar-SA"/>
        </w:rPr>
        <w:t>е</w:t>
      </w:r>
      <w:r w:rsidR="007540C0">
        <w:rPr>
          <w:rFonts w:ascii="Times New Roman" w:hAnsi="Times New Roman"/>
          <w:lang w:eastAsia="ar-SA"/>
        </w:rPr>
        <w:t xml:space="preserve"> кућ</w:t>
      </w:r>
      <w:r w:rsidR="007540C0">
        <w:rPr>
          <w:rFonts w:ascii="Times New Roman" w:hAnsi="Times New Roman"/>
          <w:lang w:val="sr-Cyrl-RS" w:eastAsia="ar-SA"/>
        </w:rPr>
        <w:t>е</w:t>
      </w:r>
      <w:r>
        <w:rPr>
          <w:rFonts w:ascii="Times New Roman" w:hAnsi="Times New Roman"/>
          <w:lang w:eastAsia="ar-SA"/>
        </w:rPr>
        <w:t xml:space="preserve"> односно одговарајуће непокретности намењење становању </w:t>
      </w:r>
      <w:r w:rsidRPr="00E943BD">
        <w:rPr>
          <w:rFonts w:ascii="Times New Roman" w:hAnsi="Times New Roman"/>
          <w:lang w:eastAsia="ar-SA"/>
        </w:rPr>
        <w:t xml:space="preserve"> и доделу </w:t>
      </w:r>
      <w:r>
        <w:rPr>
          <w:rFonts w:ascii="Times New Roman" w:hAnsi="Times New Roman"/>
          <w:lang w:eastAsia="ar-SA"/>
        </w:rPr>
        <w:t xml:space="preserve">помоћи </w:t>
      </w:r>
      <w:r w:rsidRPr="00E943BD">
        <w:rPr>
          <w:rFonts w:ascii="Times New Roman" w:hAnsi="Times New Roman"/>
          <w:lang w:eastAsia="ar-SA"/>
        </w:rPr>
        <w:t>у грађевинском и другом материјалу</w:t>
      </w:r>
      <w:r w:rsidR="007540C0">
        <w:rPr>
          <w:rFonts w:ascii="Times New Roman" w:hAnsi="Times New Roman"/>
          <w:lang w:val="sr-Cyrl-RS" w:eastAsia="ar-SA"/>
        </w:rPr>
        <w:t xml:space="preserve"> и опреми</w:t>
      </w:r>
      <w:r w:rsidRPr="00E943BD">
        <w:rPr>
          <w:rFonts w:ascii="Times New Roman" w:hAnsi="Times New Roman"/>
          <w:sz w:val="24"/>
          <w:szCs w:val="24"/>
        </w:rPr>
        <w:t>“</w:t>
      </w:r>
      <w:r w:rsidRPr="00E943BD">
        <w:rPr>
          <w:rFonts w:ascii="Times New Roman" w:hAnsi="Times New Roman"/>
          <w:sz w:val="24"/>
          <w:szCs w:val="24"/>
          <w:lang w:val="sr-Cyrl-CS"/>
        </w:rPr>
        <w:t>.</w:t>
      </w:r>
    </w:p>
    <w:p w:rsidR="00720B97" w:rsidRDefault="00720B97" w:rsidP="00720B97">
      <w:pPr>
        <w:pStyle w:val="NoSpacing"/>
        <w:ind w:left="284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Рок за подношење Пријава за остваривање Помоћи је </w:t>
      </w:r>
    </w:p>
    <w:p w:rsidR="00720B97" w:rsidRPr="001C1272" w:rsidRDefault="00720B97" w:rsidP="00720B97">
      <w:pPr>
        <w:pStyle w:val="NoSpacing"/>
        <w:ind w:left="284"/>
        <w:jc w:val="center"/>
        <w:rPr>
          <w:rStyle w:val="FontStyle11"/>
          <w:b/>
        </w:rPr>
      </w:pPr>
      <w:proofErr w:type="gramStart"/>
      <w:r w:rsidRPr="001C1272">
        <w:rPr>
          <w:b/>
          <w:bCs/>
          <w:color w:val="000000"/>
          <w:sz w:val="36"/>
          <w:szCs w:val="36"/>
        </w:rPr>
        <w:t xml:space="preserve">од </w:t>
      </w:r>
      <w:r>
        <w:rPr>
          <w:b/>
          <w:bCs/>
          <w:color w:val="000000"/>
          <w:sz w:val="36"/>
          <w:szCs w:val="36"/>
        </w:rPr>
        <w:t xml:space="preserve"> </w:t>
      </w:r>
      <w:r w:rsidR="001E139D">
        <w:rPr>
          <w:b/>
          <w:bCs/>
          <w:color w:val="000000"/>
          <w:sz w:val="36"/>
          <w:szCs w:val="36"/>
          <w:lang w:val="sr-Cyrl-RS"/>
        </w:rPr>
        <w:t>24</w:t>
      </w:r>
      <w:r>
        <w:rPr>
          <w:b/>
          <w:bCs/>
          <w:color w:val="000000"/>
          <w:sz w:val="36"/>
          <w:szCs w:val="36"/>
        </w:rPr>
        <w:t>.</w:t>
      </w:r>
      <w:r w:rsidR="00467895">
        <w:rPr>
          <w:b/>
          <w:bCs/>
          <w:color w:val="000000"/>
          <w:sz w:val="36"/>
          <w:szCs w:val="36"/>
          <w:lang w:val="sr-Cyrl-RS"/>
        </w:rPr>
        <w:t>1</w:t>
      </w:r>
      <w:r>
        <w:rPr>
          <w:b/>
          <w:bCs/>
          <w:color w:val="000000"/>
          <w:sz w:val="36"/>
          <w:szCs w:val="36"/>
        </w:rPr>
        <w:t>.202</w:t>
      </w:r>
      <w:r w:rsidR="0079754B">
        <w:rPr>
          <w:b/>
          <w:bCs/>
          <w:color w:val="000000"/>
          <w:sz w:val="36"/>
          <w:szCs w:val="36"/>
          <w:lang w:val="sr-Cyrl-RS"/>
        </w:rPr>
        <w:t>4</w:t>
      </w:r>
      <w:proofErr w:type="gramEnd"/>
      <w:r w:rsidRPr="001C1272">
        <w:rPr>
          <w:b/>
          <w:bCs/>
          <w:color w:val="000000"/>
          <w:sz w:val="36"/>
          <w:szCs w:val="36"/>
        </w:rPr>
        <w:t xml:space="preserve">. </w:t>
      </w:r>
      <w:r>
        <w:rPr>
          <w:b/>
          <w:bCs/>
          <w:color w:val="000000"/>
          <w:sz w:val="36"/>
          <w:szCs w:val="36"/>
          <w:lang w:val="sr-Cyrl-RS"/>
        </w:rPr>
        <w:t>д</w:t>
      </w:r>
      <w:r>
        <w:rPr>
          <w:b/>
          <w:bCs/>
          <w:color w:val="000000"/>
          <w:sz w:val="36"/>
          <w:szCs w:val="36"/>
        </w:rPr>
        <w:t xml:space="preserve">о </w:t>
      </w:r>
      <w:r w:rsidR="001E139D">
        <w:rPr>
          <w:b/>
          <w:bCs/>
          <w:color w:val="000000"/>
          <w:sz w:val="36"/>
          <w:szCs w:val="36"/>
          <w:lang w:val="sr-Cyrl-RS"/>
        </w:rPr>
        <w:t>22</w:t>
      </w:r>
      <w:r>
        <w:rPr>
          <w:b/>
          <w:bCs/>
          <w:color w:val="000000"/>
          <w:sz w:val="36"/>
          <w:szCs w:val="36"/>
        </w:rPr>
        <w:t>.</w:t>
      </w:r>
      <w:r w:rsidR="00467895">
        <w:rPr>
          <w:b/>
          <w:bCs/>
          <w:color w:val="000000"/>
          <w:sz w:val="36"/>
          <w:szCs w:val="36"/>
          <w:lang w:val="sr-Cyrl-RS"/>
        </w:rPr>
        <w:t>2</w:t>
      </w:r>
      <w:r>
        <w:rPr>
          <w:b/>
          <w:bCs/>
          <w:color w:val="000000"/>
          <w:sz w:val="36"/>
          <w:szCs w:val="36"/>
        </w:rPr>
        <w:t>.202</w:t>
      </w:r>
      <w:r w:rsidR="0079754B">
        <w:rPr>
          <w:b/>
          <w:bCs/>
          <w:color w:val="000000"/>
          <w:sz w:val="36"/>
          <w:szCs w:val="36"/>
          <w:lang w:val="sr-Cyrl-RS"/>
        </w:rPr>
        <w:t>4</w:t>
      </w:r>
      <w:r w:rsidRPr="001C1272">
        <w:rPr>
          <w:b/>
          <w:bCs/>
          <w:color w:val="000000"/>
          <w:sz w:val="36"/>
          <w:szCs w:val="36"/>
        </w:rPr>
        <w:t xml:space="preserve">. </w:t>
      </w:r>
      <w:proofErr w:type="gramStart"/>
      <w:r w:rsidRPr="001C1272">
        <w:rPr>
          <w:b/>
          <w:bCs/>
          <w:color w:val="000000"/>
          <w:sz w:val="36"/>
          <w:szCs w:val="36"/>
        </w:rPr>
        <w:t>године</w:t>
      </w:r>
      <w:proofErr w:type="gramEnd"/>
      <w:r w:rsidRPr="001C1272">
        <w:rPr>
          <w:rStyle w:val="FontStyle11"/>
          <w:b/>
        </w:rPr>
        <w:tab/>
      </w:r>
    </w:p>
    <w:p w:rsidR="00720B97" w:rsidRPr="00F824D3" w:rsidRDefault="00720B97" w:rsidP="00720B97">
      <w:pPr>
        <w:pStyle w:val="NoSpacing"/>
        <w:jc w:val="center"/>
        <w:rPr>
          <w:b/>
          <w:color w:val="000000"/>
          <w:sz w:val="32"/>
          <w:szCs w:val="32"/>
        </w:rPr>
      </w:pPr>
      <w:r w:rsidRPr="001C1272">
        <w:rPr>
          <w:rStyle w:val="FontStyle11"/>
          <w:b/>
          <w:sz w:val="32"/>
          <w:szCs w:val="32"/>
        </w:rPr>
        <w:t>К   о   м   и   с   и   ј   а</w:t>
      </w:r>
    </w:p>
    <w:p w:rsidR="00551AC3" w:rsidRDefault="00551AC3"/>
    <w:sectPr w:rsidR="00551AC3" w:rsidSect="0008343D">
      <w:footerReference w:type="default" r:id="rId9"/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76C" w:rsidRDefault="0012776C">
      <w:pPr>
        <w:spacing w:after="0" w:line="240" w:lineRule="auto"/>
      </w:pPr>
      <w:r>
        <w:separator/>
      </w:r>
    </w:p>
  </w:endnote>
  <w:endnote w:type="continuationSeparator" w:id="0">
    <w:p w:rsidR="0012776C" w:rsidRDefault="00127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797" w:rsidRDefault="0012776C">
    <w:pPr>
      <w:pStyle w:val="Footer"/>
    </w:pPr>
  </w:p>
  <w:p w:rsidR="00203797" w:rsidRDefault="001277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76C" w:rsidRDefault="0012776C">
      <w:pPr>
        <w:spacing w:after="0" w:line="240" w:lineRule="auto"/>
      </w:pPr>
      <w:r>
        <w:separator/>
      </w:r>
    </w:p>
  </w:footnote>
  <w:footnote w:type="continuationSeparator" w:id="0">
    <w:p w:rsidR="0012776C" w:rsidRDefault="001277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44DE"/>
    <w:multiLevelType w:val="hybridMultilevel"/>
    <w:tmpl w:val="574EC160"/>
    <w:lvl w:ilvl="0" w:tplc="6B10A514">
      <w:start w:val="1"/>
      <w:numFmt w:val="bullet"/>
      <w:lvlText w:val="−"/>
      <w:lvlJc w:val="left"/>
      <w:pPr>
        <w:ind w:left="7448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A080AD2"/>
    <w:multiLevelType w:val="hybridMultilevel"/>
    <w:tmpl w:val="A906D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A365E"/>
    <w:multiLevelType w:val="hybridMultilevel"/>
    <w:tmpl w:val="DB04C7EC"/>
    <w:lvl w:ilvl="0" w:tplc="82B027F2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226D68B4"/>
    <w:multiLevelType w:val="hybridMultilevel"/>
    <w:tmpl w:val="B97A2EC0"/>
    <w:lvl w:ilvl="0" w:tplc="D96CB022">
      <w:start w:val="7"/>
      <w:numFmt w:val="decimal"/>
      <w:lvlText w:val="%1"/>
      <w:lvlJc w:val="left"/>
      <w:pPr>
        <w:ind w:left="1172" w:hanging="488"/>
      </w:pPr>
      <w:rPr>
        <w:rFonts w:hint="default"/>
      </w:rPr>
    </w:lvl>
    <w:lvl w:ilvl="1" w:tplc="A1EC5936">
      <w:numFmt w:val="none"/>
      <w:lvlText w:val=""/>
      <w:lvlJc w:val="left"/>
      <w:pPr>
        <w:tabs>
          <w:tab w:val="num" w:pos="360"/>
        </w:tabs>
      </w:pPr>
    </w:lvl>
    <w:lvl w:ilvl="2" w:tplc="D1B0FAC2">
      <w:numFmt w:val="bullet"/>
      <w:lvlText w:val="•"/>
      <w:lvlJc w:val="left"/>
      <w:pPr>
        <w:ind w:left="2876" w:hanging="488"/>
      </w:pPr>
      <w:rPr>
        <w:rFonts w:hint="default"/>
      </w:rPr>
    </w:lvl>
    <w:lvl w:ilvl="3" w:tplc="66346604">
      <w:numFmt w:val="bullet"/>
      <w:lvlText w:val="•"/>
      <w:lvlJc w:val="left"/>
      <w:pPr>
        <w:ind w:left="3724" w:hanging="488"/>
      </w:pPr>
      <w:rPr>
        <w:rFonts w:hint="default"/>
      </w:rPr>
    </w:lvl>
    <w:lvl w:ilvl="4" w:tplc="0582C3B4">
      <w:numFmt w:val="bullet"/>
      <w:lvlText w:val="•"/>
      <w:lvlJc w:val="left"/>
      <w:pPr>
        <w:ind w:left="4572" w:hanging="488"/>
      </w:pPr>
      <w:rPr>
        <w:rFonts w:hint="default"/>
      </w:rPr>
    </w:lvl>
    <w:lvl w:ilvl="5" w:tplc="554A5162">
      <w:numFmt w:val="bullet"/>
      <w:lvlText w:val="•"/>
      <w:lvlJc w:val="left"/>
      <w:pPr>
        <w:ind w:left="5420" w:hanging="488"/>
      </w:pPr>
      <w:rPr>
        <w:rFonts w:hint="default"/>
      </w:rPr>
    </w:lvl>
    <w:lvl w:ilvl="6" w:tplc="972E2C7C">
      <w:numFmt w:val="bullet"/>
      <w:lvlText w:val="•"/>
      <w:lvlJc w:val="left"/>
      <w:pPr>
        <w:ind w:left="6268" w:hanging="488"/>
      </w:pPr>
      <w:rPr>
        <w:rFonts w:hint="default"/>
      </w:rPr>
    </w:lvl>
    <w:lvl w:ilvl="7" w:tplc="DCEE3E4C">
      <w:numFmt w:val="bullet"/>
      <w:lvlText w:val="•"/>
      <w:lvlJc w:val="left"/>
      <w:pPr>
        <w:ind w:left="7116" w:hanging="488"/>
      </w:pPr>
      <w:rPr>
        <w:rFonts w:hint="default"/>
      </w:rPr>
    </w:lvl>
    <w:lvl w:ilvl="8" w:tplc="6AD83D94">
      <w:numFmt w:val="bullet"/>
      <w:lvlText w:val="•"/>
      <w:lvlJc w:val="left"/>
      <w:pPr>
        <w:ind w:left="7964" w:hanging="488"/>
      </w:pPr>
      <w:rPr>
        <w:rFonts w:hint="default"/>
      </w:rPr>
    </w:lvl>
  </w:abstractNum>
  <w:abstractNum w:abstractNumId="4">
    <w:nsid w:val="25A01A3C"/>
    <w:multiLevelType w:val="hybridMultilevel"/>
    <w:tmpl w:val="69381364"/>
    <w:lvl w:ilvl="0" w:tplc="E13C44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C67382"/>
    <w:multiLevelType w:val="hybridMultilevel"/>
    <w:tmpl w:val="38F6AF26"/>
    <w:lvl w:ilvl="0" w:tplc="EF226E62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8090019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774C37"/>
    <w:multiLevelType w:val="hybridMultilevel"/>
    <w:tmpl w:val="26B697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D8273D9"/>
    <w:multiLevelType w:val="hybridMultilevel"/>
    <w:tmpl w:val="345AA8D6"/>
    <w:lvl w:ilvl="0" w:tplc="82B027F2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CA0CE18A">
      <w:start w:val="1"/>
      <w:numFmt w:val="bullet"/>
      <w:lvlText w:val="–"/>
      <w:lvlJc w:val="left"/>
      <w:pPr>
        <w:ind w:left="360" w:hanging="18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EA986154">
      <w:start w:val="1"/>
      <w:numFmt w:val="bullet"/>
      <w:lvlText w:val="•"/>
      <w:lvlJc w:val="left"/>
      <w:pPr>
        <w:ind w:left="360" w:firstLine="0"/>
      </w:pPr>
    </w:lvl>
    <w:lvl w:ilvl="3" w:tplc="2B32662C">
      <w:start w:val="1"/>
      <w:numFmt w:val="bullet"/>
      <w:lvlText w:val="•"/>
      <w:lvlJc w:val="left"/>
      <w:pPr>
        <w:ind w:left="360" w:firstLine="0"/>
      </w:pPr>
    </w:lvl>
    <w:lvl w:ilvl="4" w:tplc="44640B78">
      <w:start w:val="1"/>
      <w:numFmt w:val="bullet"/>
      <w:lvlText w:val="•"/>
      <w:lvlJc w:val="left"/>
      <w:pPr>
        <w:ind w:left="360" w:firstLine="0"/>
      </w:pPr>
    </w:lvl>
    <w:lvl w:ilvl="5" w:tplc="451CCC7C">
      <w:start w:val="1"/>
      <w:numFmt w:val="bullet"/>
      <w:lvlText w:val="•"/>
      <w:lvlJc w:val="left"/>
      <w:pPr>
        <w:ind w:left="360" w:firstLine="0"/>
      </w:pPr>
    </w:lvl>
    <w:lvl w:ilvl="6" w:tplc="6ABACD82">
      <w:start w:val="1"/>
      <w:numFmt w:val="bullet"/>
      <w:lvlText w:val="•"/>
      <w:lvlJc w:val="left"/>
      <w:pPr>
        <w:ind w:left="360" w:firstLine="0"/>
      </w:pPr>
    </w:lvl>
    <w:lvl w:ilvl="7" w:tplc="7256AC54">
      <w:start w:val="1"/>
      <w:numFmt w:val="bullet"/>
      <w:lvlText w:val="•"/>
      <w:lvlJc w:val="left"/>
      <w:pPr>
        <w:ind w:left="360" w:firstLine="0"/>
      </w:pPr>
    </w:lvl>
    <w:lvl w:ilvl="8" w:tplc="7DB4E312">
      <w:start w:val="1"/>
      <w:numFmt w:val="bullet"/>
      <w:lvlText w:val="•"/>
      <w:lvlJc w:val="left"/>
      <w:pPr>
        <w:ind w:left="360" w:firstLine="0"/>
      </w:pPr>
    </w:lvl>
  </w:abstractNum>
  <w:abstractNum w:abstractNumId="8">
    <w:nsid w:val="4FA66839"/>
    <w:multiLevelType w:val="hybridMultilevel"/>
    <w:tmpl w:val="2B6AF4A8"/>
    <w:lvl w:ilvl="0" w:tplc="6B10A51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AA5B6C"/>
    <w:multiLevelType w:val="hybridMultilevel"/>
    <w:tmpl w:val="723A8FE8"/>
    <w:lvl w:ilvl="0" w:tplc="37202022">
      <w:start w:val="8"/>
      <w:numFmt w:val="decimal"/>
      <w:lvlText w:val="%1"/>
      <w:lvlJc w:val="left"/>
      <w:pPr>
        <w:ind w:left="1314" w:hanging="489"/>
      </w:pPr>
      <w:rPr>
        <w:rFonts w:hint="default"/>
      </w:rPr>
    </w:lvl>
    <w:lvl w:ilvl="1" w:tplc="3CD2AB6C">
      <w:numFmt w:val="none"/>
      <w:lvlText w:val=""/>
      <w:lvlJc w:val="left"/>
      <w:pPr>
        <w:tabs>
          <w:tab w:val="num" w:pos="360"/>
        </w:tabs>
      </w:pPr>
    </w:lvl>
    <w:lvl w:ilvl="2" w:tplc="B82E3404">
      <w:numFmt w:val="bullet"/>
      <w:lvlText w:val="–"/>
      <w:lvlJc w:val="left"/>
      <w:pPr>
        <w:ind w:left="1620" w:hanging="306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3" w:tplc="F228955C">
      <w:numFmt w:val="bullet"/>
      <w:lvlText w:val="•"/>
      <w:lvlJc w:val="left"/>
      <w:pPr>
        <w:ind w:left="3406" w:hanging="306"/>
      </w:pPr>
      <w:rPr>
        <w:rFonts w:hint="default"/>
      </w:rPr>
    </w:lvl>
    <w:lvl w:ilvl="4" w:tplc="53A8C496">
      <w:numFmt w:val="bullet"/>
      <w:lvlText w:val="•"/>
      <w:lvlJc w:val="left"/>
      <w:pPr>
        <w:ind w:left="4300" w:hanging="306"/>
      </w:pPr>
      <w:rPr>
        <w:rFonts w:hint="default"/>
      </w:rPr>
    </w:lvl>
    <w:lvl w:ilvl="5" w:tplc="50A6590C">
      <w:numFmt w:val="bullet"/>
      <w:lvlText w:val="•"/>
      <w:lvlJc w:val="left"/>
      <w:pPr>
        <w:ind w:left="5193" w:hanging="306"/>
      </w:pPr>
      <w:rPr>
        <w:rFonts w:hint="default"/>
      </w:rPr>
    </w:lvl>
    <w:lvl w:ilvl="6" w:tplc="8FA6354E">
      <w:numFmt w:val="bullet"/>
      <w:lvlText w:val="•"/>
      <w:lvlJc w:val="left"/>
      <w:pPr>
        <w:ind w:left="6086" w:hanging="306"/>
      </w:pPr>
      <w:rPr>
        <w:rFonts w:hint="default"/>
      </w:rPr>
    </w:lvl>
    <w:lvl w:ilvl="7" w:tplc="4F18E006">
      <w:numFmt w:val="bullet"/>
      <w:lvlText w:val="•"/>
      <w:lvlJc w:val="left"/>
      <w:pPr>
        <w:ind w:left="6980" w:hanging="306"/>
      </w:pPr>
      <w:rPr>
        <w:rFonts w:hint="default"/>
      </w:rPr>
    </w:lvl>
    <w:lvl w:ilvl="8" w:tplc="E32E2162">
      <w:numFmt w:val="bullet"/>
      <w:lvlText w:val="•"/>
      <w:lvlJc w:val="left"/>
      <w:pPr>
        <w:ind w:left="7873" w:hanging="306"/>
      </w:pPr>
      <w:rPr>
        <w:rFonts w:hint="default"/>
      </w:rPr>
    </w:lvl>
  </w:abstractNum>
  <w:abstractNum w:abstractNumId="10">
    <w:nsid w:val="5C0916F1"/>
    <w:multiLevelType w:val="hybridMultilevel"/>
    <w:tmpl w:val="9F6ED622"/>
    <w:lvl w:ilvl="0" w:tplc="76E825F2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847B7F"/>
    <w:multiLevelType w:val="hybridMultilevel"/>
    <w:tmpl w:val="AC086396"/>
    <w:lvl w:ilvl="0" w:tplc="880A7602">
      <w:start w:val="9"/>
      <w:numFmt w:val="decimal"/>
      <w:lvlText w:val="%1."/>
      <w:lvlJc w:val="left"/>
      <w:pPr>
        <w:ind w:left="7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7" w:hanging="360"/>
      </w:pPr>
    </w:lvl>
    <w:lvl w:ilvl="2" w:tplc="0409001B" w:tentative="1">
      <w:start w:val="1"/>
      <w:numFmt w:val="lowerRoman"/>
      <w:lvlText w:val="%3."/>
      <w:lvlJc w:val="right"/>
      <w:pPr>
        <w:ind w:left="2187" w:hanging="180"/>
      </w:pPr>
    </w:lvl>
    <w:lvl w:ilvl="3" w:tplc="0409000F" w:tentative="1">
      <w:start w:val="1"/>
      <w:numFmt w:val="decimal"/>
      <w:lvlText w:val="%4."/>
      <w:lvlJc w:val="left"/>
      <w:pPr>
        <w:ind w:left="2907" w:hanging="360"/>
      </w:pPr>
    </w:lvl>
    <w:lvl w:ilvl="4" w:tplc="04090019" w:tentative="1">
      <w:start w:val="1"/>
      <w:numFmt w:val="lowerLetter"/>
      <w:lvlText w:val="%5."/>
      <w:lvlJc w:val="left"/>
      <w:pPr>
        <w:ind w:left="3627" w:hanging="360"/>
      </w:pPr>
    </w:lvl>
    <w:lvl w:ilvl="5" w:tplc="0409001B" w:tentative="1">
      <w:start w:val="1"/>
      <w:numFmt w:val="lowerRoman"/>
      <w:lvlText w:val="%6."/>
      <w:lvlJc w:val="right"/>
      <w:pPr>
        <w:ind w:left="4347" w:hanging="180"/>
      </w:pPr>
    </w:lvl>
    <w:lvl w:ilvl="6" w:tplc="0409000F" w:tentative="1">
      <w:start w:val="1"/>
      <w:numFmt w:val="decimal"/>
      <w:lvlText w:val="%7."/>
      <w:lvlJc w:val="left"/>
      <w:pPr>
        <w:ind w:left="5067" w:hanging="360"/>
      </w:pPr>
    </w:lvl>
    <w:lvl w:ilvl="7" w:tplc="04090019" w:tentative="1">
      <w:start w:val="1"/>
      <w:numFmt w:val="lowerLetter"/>
      <w:lvlText w:val="%8."/>
      <w:lvlJc w:val="left"/>
      <w:pPr>
        <w:ind w:left="5787" w:hanging="360"/>
      </w:pPr>
    </w:lvl>
    <w:lvl w:ilvl="8" w:tplc="040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2">
    <w:nsid w:val="70F07A83"/>
    <w:multiLevelType w:val="hybridMultilevel"/>
    <w:tmpl w:val="CD9ED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F14B57"/>
    <w:multiLevelType w:val="hybridMultilevel"/>
    <w:tmpl w:val="FDFAF4A6"/>
    <w:lvl w:ilvl="0" w:tplc="49046E6A">
      <w:start w:val="7"/>
      <w:numFmt w:val="decimal"/>
      <w:lvlText w:val="%1."/>
      <w:lvlJc w:val="left"/>
      <w:pPr>
        <w:ind w:left="747" w:hanging="360"/>
      </w:pPr>
      <w:rPr>
        <w:rFonts w:ascii="Times New Roman" w:hAnsi="Times New Roman" w:cs="Times New Roman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67" w:hanging="360"/>
      </w:pPr>
    </w:lvl>
    <w:lvl w:ilvl="2" w:tplc="0409001B" w:tentative="1">
      <w:start w:val="1"/>
      <w:numFmt w:val="lowerRoman"/>
      <w:lvlText w:val="%3."/>
      <w:lvlJc w:val="right"/>
      <w:pPr>
        <w:ind w:left="2187" w:hanging="180"/>
      </w:pPr>
    </w:lvl>
    <w:lvl w:ilvl="3" w:tplc="0409000F" w:tentative="1">
      <w:start w:val="1"/>
      <w:numFmt w:val="decimal"/>
      <w:lvlText w:val="%4."/>
      <w:lvlJc w:val="left"/>
      <w:pPr>
        <w:ind w:left="2907" w:hanging="360"/>
      </w:pPr>
    </w:lvl>
    <w:lvl w:ilvl="4" w:tplc="04090019" w:tentative="1">
      <w:start w:val="1"/>
      <w:numFmt w:val="lowerLetter"/>
      <w:lvlText w:val="%5."/>
      <w:lvlJc w:val="left"/>
      <w:pPr>
        <w:ind w:left="3627" w:hanging="360"/>
      </w:pPr>
    </w:lvl>
    <w:lvl w:ilvl="5" w:tplc="0409001B" w:tentative="1">
      <w:start w:val="1"/>
      <w:numFmt w:val="lowerRoman"/>
      <w:lvlText w:val="%6."/>
      <w:lvlJc w:val="right"/>
      <w:pPr>
        <w:ind w:left="4347" w:hanging="180"/>
      </w:pPr>
    </w:lvl>
    <w:lvl w:ilvl="6" w:tplc="0409000F" w:tentative="1">
      <w:start w:val="1"/>
      <w:numFmt w:val="decimal"/>
      <w:lvlText w:val="%7."/>
      <w:lvlJc w:val="left"/>
      <w:pPr>
        <w:ind w:left="5067" w:hanging="360"/>
      </w:pPr>
    </w:lvl>
    <w:lvl w:ilvl="7" w:tplc="04090019" w:tentative="1">
      <w:start w:val="1"/>
      <w:numFmt w:val="lowerLetter"/>
      <w:lvlText w:val="%8."/>
      <w:lvlJc w:val="left"/>
      <w:pPr>
        <w:ind w:left="5787" w:hanging="360"/>
      </w:pPr>
    </w:lvl>
    <w:lvl w:ilvl="8" w:tplc="040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4">
    <w:nsid w:val="771D64C2"/>
    <w:multiLevelType w:val="hybridMultilevel"/>
    <w:tmpl w:val="403A3B10"/>
    <w:lvl w:ilvl="0" w:tplc="82B027F2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3"/>
  </w:num>
  <w:num w:numId="5">
    <w:abstractNumId w:val="13"/>
  </w:num>
  <w:num w:numId="6">
    <w:abstractNumId w:val="9"/>
  </w:num>
  <w:num w:numId="7">
    <w:abstractNumId w:val="6"/>
  </w:num>
  <w:num w:numId="8">
    <w:abstractNumId w:val="2"/>
  </w:num>
  <w:num w:numId="9">
    <w:abstractNumId w:val="7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4"/>
  </w:num>
  <w:num w:numId="13">
    <w:abstractNumId w:val="11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B97"/>
    <w:rsid w:val="0012776C"/>
    <w:rsid w:val="001E139D"/>
    <w:rsid w:val="00233C01"/>
    <w:rsid w:val="00363485"/>
    <w:rsid w:val="004131E5"/>
    <w:rsid w:val="00467895"/>
    <w:rsid w:val="00551AC3"/>
    <w:rsid w:val="0068337C"/>
    <w:rsid w:val="00720B97"/>
    <w:rsid w:val="007540C0"/>
    <w:rsid w:val="0079754B"/>
    <w:rsid w:val="007E0E47"/>
    <w:rsid w:val="0089248A"/>
    <w:rsid w:val="008C3B75"/>
    <w:rsid w:val="008C53B3"/>
    <w:rsid w:val="009035DD"/>
    <w:rsid w:val="0091637B"/>
    <w:rsid w:val="009D3F92"/>
    <w:rsid w:val="00A36C1F"/>
    <w:rsid w:val="00B14716"/>
    <w:rsid w:val="00B317CB"/>
    <w:rsid w:val="00CC0859"/>
    <w:rsid w:val="00D051AA"/>
    <w:rsid w:val="00F1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B9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B97"/>
    <w:pPr>
      <w:ind w:left="720"/>
      <w:contextualSpacing/>
    </w:pPr>
  </w:style>
  <w:style w:type="character" w:customStyle="1" w:styleId="FontStyle11">
    <w:name w:val="Font Style11"/>
    <w:rsid w:val="00720B97"/>
    <w:rPr>
      <w:rFonts w:ascii="Times New Roman" w:hAnsi="Times New Roman" w:cs="Times New Roman" w:hint="default"/>
      <w:sz w:val="22"/>
      <w:szCs w:val="22"/>
    </w:rPr>
  </w:style>
  <w:style w:type="paragraph" w:styleId="BodyText">
    <w:name w:val="Body Text"/>
    <w:basedOn w:val="Normal"/>
    <w:link w:val="BodyTextChar"/>
    <w:unhideWhenUsed/>
    <w:rsid w:val="00720B97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720B97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Normal"/>
    <w:rsid w:val="00720B97"/>
    <w:pPr>
      <w:widowControl w:val="0"/>
      <w:autoSpaceDE w:val="0"/>
      <w:autoSpaceDN w:val="0"/>
      <w:adjustRightInd w:val="0"/>
      <w:spacing w:after="0" w:line="275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20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B97"/>
    <w:rPr>
      <w:lang w:val="en-GB"/>
    </w:rPr>
  </w:style>
  <w:style w:type="paragraph" w:styleId="NormalWeb">
    <w:name w:val="Normal (Web)"/>
    <w:basedOn w:val="Normal"/>
    <w:unhideWhenUsed/>
    <w:rsid w:val="00720B97"/>
    <w:pPr>
      <w:spacing w:before="48" w:after="48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720B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NoSpacing">
    <w:name w:val="No Spacing"/>
    <w:uiPriority w:val="1"/>
    <w:qFormat/>
    <w:rsid w:val="00720B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basedOn w:val="Normal"/>
    <w:rsid w:val="00720B97"/>
    <w:rPr>
      <w:rFonts w:ascii="Calibri" w:eastAsia="Times New Roman" w:hAnsi="Calibri" w:cs="Times New Roman"/>
      <w:color w:val="000000"/>
      <w:lang w:val="sr-Latn-CS" w:eastAsia="sr-Latn-CS"/>
    </w:rPr>
  </w:style>
  <w:style w:type="paragraph" w:customStyle="1" w:styleId="style3">
    <w:name w:val="style3"/>
    <w:basedOn w:val="Normal"/>
    <w:rsid w:val="00720B9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859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B9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B97"/>
    <w:pPr>
      <w:ind w:left="720"/>
      <w:contextualSpacing/>
    </w:pPr>
  </w:style>
  <w:style w:type="character" w:customStyle="1" w:styleId="FontStyle11">
    <w:name w:val="Font Style11"/>
    <w:rsid w:val="00720B97"/>
    <w:rPr>
      <w:rFonts w:ascii="Times New Roman" w:hAnsi="Times New Roman" w:cs="Times New Roman" w:hint="default"/>
      <w:sz w:val="22"/>
      <w:szCs w:val="22"/>
    </w:rPr>
  </w:style>
  <w:style w:type="paragraph" w:styleId="BodyText">
    <w:name w:val="Body Text"/>
    <w:basedOn w:val="Normal"/>
    <w:link w:val="BodyTextChar"/>
    <w:unhideWhenUsed/>
    <w:rsid w:val="00720B97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720B97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Normal"/>
    <w:rsid w:val="00720B97"/>
    <w:pPr>
      <w:widowControl w:val="0"/>
      <w:autoSpaceDE w:val="0"/>
      <w:autoSpaceDN w:val="0"/>
      <w:adjustRightInd w:val="0"/>
      <w:spacing w:after="0" w:line="275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20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B97"/>
    <w:rPr>
      <w:lang w:val="en-GB"/>
    </w:rPr>
  </w:style>
  <w:style w:type="paragraph" w:styleId="NormalWeb">
    <w:name w:val="Normal (Web)"/>
    <w:basedOn w:val="Normal"/>
    <w:unhideWhenUsed/>
    <w:rsid w:val="00720B97"/>
    <w:pPr>
      <w:spacing w:before="48" w:after="48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720B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NoSpacing">
    <w:name w:val="No Spacing"/>
    <w:uiPriority w:val="1"/>
    <w:qFormat/>
    <w:rsid w:val="00720B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basedOn w:val="Normal"/>
    <w:rsid w:val="00720B97"/>
    <w:rPr>
      <w:rFonts w:ascii="Calibri" w:eastAsia="Times New Roman" w:hAnsi="Calibri" w:cs="Times New Roman"/>
      <w:color w:val="000000"/>
      <w:lang w:val="sr-Latn-CS" w:eastAsia="sr-Latn-CS"/>
    </w:rPr>
  </w:style>
  <w:style w:type="paragraph" w:customStyle="1" w:styleId="style3">
    <w:name w:val="style3"/>
    <w:basedOn w:val="Normal"/>
    <w:rsid w:val="00720B9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859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3172</Words>
  <Characters>18082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OU-JELENA</dc:creator>
  <cp:lastModifiedBy>OU-JELENA</cp:lastModifiedBy>
  <cp:revision>15</cp:revision>
  <cp:lastPrinted>2024-01-23T07:40:00Z</cp:lastPrinted>
  <dcterms:created xsi:type="dcterms:W3CDTF">2023-07-28T10:28:00Z</dcterms:created>
  <dcterms:modified xsi:type="dcterms:W3CDTF">2024-01-23T07:40:00Z</dcterms:modified>
</cp:coreProperties>
</file>